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1A9C1" w14:textId="77777777" w:rsidR="0000136E" w:rsidRPr="0000136E" w:rsidRDefault="0000136E" w:rsidP="005657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  <w:jc w:val="center"/>
        <w:rPr>
          <w:b/>
          <w:bCs/>
          <w:sz w:val="34"/>
          <w:szCs w:val="34"/>
        </w:rPr>
      </w:pPr>
      <w:r w:rsidRPr="0000136E">
        <w:rPr>
          <w:b/>
          <w:bCs/>
          <w:sz w:val="34"/>
          <w:szCs w:val="34"/>
        </w:rPr>
        <w:t>Programma Operativo Complementare “Legalità” 2014-2020</w:t>
      </w:r>
    </w:p>
    <w:p w14:paraId="4F1A0078" w14:textId="77777777" w:rsidR="0000136E" w:rsidRPr="0000136E" w:rsidRDefault="0000136E" w:rsidP="005657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  <w:jc w:val="center"/>
        <w:rPr>
          <w:b/>
          <w:bCs/>
          <w:i/>
          <w:iCs/>
          <w:sz w:val="22"/>
          <w:szCs w:val="22"/>
        </w:rPr>
      </w:pPr>
      <w:r w:rsidRPr="0000136E">
        <w:rPr>
          <w:b/>
          <w:bCs/>
          <w:i/>
          <w:iCs/>
          <w:sz w:val="22"/>
          <w:szCs w:val="22"/>
        </w:rPr>
        <w:t>Asse 2 - Rafforzare le condizioni di legalità per lo sviluppo economico dei territori delle Regioni target</w:t>
      </w:r>
    </w:p>
    <w:p w14:paraId="74AC0765" w14:textId="64F6EDC3" w:rsidR="00551BA6" w:rsidRPr="004B08B8" w:rsidRDefault="00501744" w:rsidP="0000136E">
      <w:pPr>
        <w:pBdr>
          <w:bottom w:val="single" w:sz="4" w:space="1" w:color="auto"/>
        </w:pBdr>
        <w:tabs>
          <w:tab w:val="left" w:pos="426"/>
        </w:tabs>
        <w:spacing w:before="360" w:after="120"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Procedura di controllo</w:t>
      </w:r>
      <w:r w:rsidR="001F4F34">
        <w:rPr>
          <w:b/>
          <w:bCs/>
          <w:sz w:val="26"/>
          <w:szCs w:val="26"/>
        </w:rPr>
        <w:t xml:space="preserve"> </w:t>
      </w:r>
    </w:p>
    <w:p w14:paraId="3E07E3A1" w14:textId="4E0A4797" w:rsidR="00FA5488" w:rsidRPr="00565761" w:rsidRDefault="00FA5488" w:rsidP="00501744">
      <w:pPr>
        <w:spacing w:before="240" w:after="120" w:line="320" w:lineRule="exact"/>
        <w:jc w:val="both"/>
        <w:rPr>
          <w:b/>
          <w:bCs/>
        </w:rPr>
      </w:pPr>
      <w:r w:rsidRPr="00565761">
        <w:rPr>
          <w:b/>
          <w:bCs/>
        </w:rPr>
        <w:t>Premessa</w:t>
      </w:r>
      <w:r w:rsidR="00B1321E">
        <w:rPr>
          <w:b/>
          <w:bCs/>
        </w:rPr>
        <w:t>: quadro tecnico di riferimento</w:t>
      </w:r>
      <w:r w:rsidR="005166AC">
        <w:rPr>
          <w:b/>
          <w:bCs/>
        </w:rPr>
        <w:t xml:space="preserve"> per l’applicazione della procedura</w:t>
      </w:r>
    </w:p>
    <w:p w14:paraId="4F24B158" w14:textId="01D76BF6" w:rsidR="007E512E" w:rsidRDefault="007E512E" w:rsidP="007E512E">
      <w:pPr>
        <w:tabs>
          <w:tab w:val="left" w:pos="426"/>
        </w:tabs>
        <w:spacing w:after="120" w:line="320" w:lineRule="exact"/>
        <w:jc w:val="both"/>
      </w:pPr>
      <w:r>
        <w:t>La presente procedura è redatta in conformità agli orientamenti tecnici emanati dalla Commissione europea con la nota EGESIF_14_0012</w:t>
      </w:r>
      <w:r w:rsidR="00CD435E">
        <w:t>-</w:t>
      </w:r>
      <w:r>
        <w:t xml:space="preserve">02 </w:t>
      </w:r>
      <w:proofErr w:type="spellStart"/>
      <w:r>
        <w:t>final</w:t>
      </w:r>
      <w:proofErr w:type="spellEnd"/>
      <w:r>
        <w:t>, recante le “</w:t>
      </w:r>
      <w:r w:rsidRPr="00565761">
        <w:rPr>
          <w:i/>
          <w:iCs/>
        </w:rPr>
        <w:t>Linee guida per gli Stati membri sulle verifiche di gestione</w:t>
      </w:r>
      <w:r>
        <w:t xml:space="preserve">” per il periodo di programmazione 2014‑2020. Tali orientamenti prevedono la possibilità di richiedere ai beneficiari una </w:t>
      </w:r>
      <w:r w:rsidR="00C012D8">
        <w:t xml:space="preserve">relazione </w:t>
      </w:r>
      <w:r>
        <w:t xml:space="preserve">del revisore da allegare alle domande di rimborso, previa definizione da parte dell’Autorità di gestione della portata delle verifiche da svolgere e del contenuto </w:t>
      </w:r>
      <w:r w:rsidR="00440B55">
        <w:t xml:space="preserve">della relazione </w:t>
      </w:r>
      <w:r>
        <w:t xml:space="preserve">da presentare. La </w:t>
      </w:r>
      <w:r w:rsidR="00440B55">
        <w:t xml:space="preserve">relazione </w:t>
      </w:r>
      <w:r>
        <w:t>deve riportare in modo puntuale le attività eseguite e gli esiti riscontrati, non potendo essere limitata a una mera dichiarazione di regolarità della richiesta del beneficiario.</w:t>
      </w:r>
    </w:p>
    <w:p w14:paraId="3EA101D7" w14:textId="10EFF759" w:rsidR="000C398B" w:rsidRDefault="00EE4DAC" w:rsidP="007E512E">
      <w:pPr>
        <w:tabs>
          <w:tab w:val="left" w:pos="426"/>
        </w:tabs>
        <w:spacing w:after="120" w:line="320" w:lineRule="exact"/>
        <w:jc w:val="both"/>
      </w:pPr>
      <w:r w:rsidRPr="00EE4DAC">
        <w:t xml:space="preserve">La procedura tiene altresì conto della norma </w:t>
      </w:r>
      <w:r w:rsidR="0043282A" w:rsidRPr="0043282A">
        <w:rPr>
          <w:i/>
          <w:iCs/>
        </w:rPr>
        <w:t xml:space="preserve">International Standard on </w:t>
      </w:r>
      <w:proofErr w:type="spellStart"/>
      <w:r w:rsidR="0043282A" w:rsidRPr="0043282A">
        <w:rPr>
          <w:i/>
          <w:iCs/>
        </w:rPr>
        <w:t>Related</w:t>
      </w:r>
      <w:proofErr w:type="spellEnd"/>
      <w:r w:rsidR="0043282A" w:rsidRPr="0043282A">
        <w:rPr>
          <w:i/>
          <w:iCs/>
        </w:rPr>
        <w:t xml:space="preserve"> Services (ISRS) 4400</w:t>
      </w:r>
      <w:r w:rsidRPr="00EE4DAC">
        <w:t xml:space="preserve">, elaborata dalla Federazione internazionale dei revisori contabili (IFAC), che definisce principi e orientamenti relativi agli incarichi di </w:t>
      </w:r>
      <w:r w:rsidR="00720CE2">
        <w:t>“</w:t>
      </w:r>
      <w:r w:rsidRPr="00EE4DAC">
        <w:t>procedure concordate</w:t>
      </w:r>
      <w:r w:rsidR="00720CE2">
        <w:t>”</w:t>
      </w:r>
      <w:r w:rsidRPr="00EE4DAC">
        <w:t xml:space="preserve"> su informazioni finanziarie, nonché la forma e il contenuto </w:t>
      </w:r>
      <w:r w:rsidR="00720CE2">
        <w:t xml:space="preserve">della </w:t>
      </w:r>
      <w:r w:rsidRPr="00EE4DAC">
        <w:t>relativ</w:t>
      </w:r>
      <w:r w:rsidR="00720CE2">
        <w:t>a</w:t>
      </w:r>
      <w:r w:rsidRPr="00EE4DAC">
        <w:t xml:space="preserve"> </w:t>
      </w:r>
      <w:r w:rsidR="00720CE2">
        <w:t>relazione</w:t>
      </w:r>
      <w:r w:rsidRPr="00EE4DAC">
        <w:t xml:space="preserve">. Tale tipologia di incarico può essere utilizzata per la predisposizione della </w:t>
      </w:r>
      <w:r w:rsidR="00720CE2">
        <w:t xml:space="preserve">relazione </w:t>
      </w:r>
      <w:r w:rsidRPr="00EE4DAC">
        <w:t>del revisore a supporto delle domande di rimborso presentate dai beneficiari.</w:t>
      </w:r>
    </w:p>
    <w:p w14:paraId="60F5817C" w14:textId="605F0207" w:rsidR="00421930" w:rsidRDefault="00421930" w:rsidP="00565761">
      <w:pPr>
        <w:tabs>
          <w:tab w:val="left" w:pos="426"/>
        </w:tabs>
        <w:spacing w:after="120" w:line="320" w:lineRule="exact"/>
        <w:jc w:val="both"/>
      </w:pPr>
      <w:r w:rsidRPr="00421930">
        <w:t>Nei paragrafi che seguono sono descritte in modo sistematico le fasi attraverso cui si articola</w:t>
      </w:r>
      <w:r>
        <w:t xml:space="preserve"> la procedura</w:t>
      </w:r>
      <w:r w:rsidRPr="00421930">
        <w:t>, unitamente alle relative responsabilità e modalità operative.</w:t>
      </w:r>
    </w:p>
    <w:p w14:paraId="6F1D516A" w14:textId="67E18706" w:rsidR="00C958C5" w:rsidRPr="00B448BF" w:rsidRDefault="21369C6B" w:rsidP="00501744">
      <w:pPr>
        <w:spacing w:before="240" w:after="120" w:line="320" w:lineRule="exact"/>
        <w:jc w:val="both"/>
        <w:rPr>
          <w:b/>
          <w:bCs/>
        </w:rPr>
      </w:pPr>
      <w:r w:rsidRPr="3CAB9939">
        <w:rPr>
          <w:b/>
          <w:bCs/>
        </w:rPr>
        <w:t xml:space="preserve">Fase 1 – </w:t>
      </w:r>
      <w:r w:rsidR="049EAF94" w:rsidRPr="3CAB9939">
        <w:rPr>
          <w:b/>
          <w:bCs/>
        </w:rPr>
        <w:t>Conferimento dell’incarico al revisore legale</w:t>
      </w:r>
      <w:r w:rsidR="40685813" w:rsidRPr="3CAB9939">
        <w:rPr>
          <w:b/>
          <w:bCs/>
        </w:rPr>
        <w:t xml:space="preserve"> </w:t>
      </w:r>
      <w:r w:rsidR="3AB63D45" w:rsidRPr="3CAB9939">
        <w:rPr>
          <w:b/>
          <w:bCs/>
        </w:rPr>
        <w:t>e inserimento a sistema della relativa documentazione</w:t>
      </w:r>
    </w:p>
    <w:p w14:paraId="4A4705C9" w14:textId="414F4606" w:rsidR="00517273" w:rsidRDefault="5EF21AC6" w:rsidP="67DEEA4F">
      <w:pPr>
        <w:tabs>
          <w:tab w:val="left" w:pos="426"/>
        </w:tabs>
        <w:spacing w:after="120" w:line="320" w:lineRule="exact"/>
        <w:jc w:val="both"/>
        <w:rPr>
          <w:color w:val="auto"/>
        </w:rPr>
      </w:pPr>
      <w:r w:rsidRPr="00C41273">
        <w:t xml:space="preserve">A seguito dell’individuazione del revisore legale nel rispetto dei principi di trasparenza, imparzialità e rotazione, </w:t>
      </w:r>
      <w:r w:rsidR="33A1940E" w:rsidRPr="00C41273">
        <w:t>l’</w:t>
      </w:r>
      <w:r w:rsidRPr="00C41273">
        <w:t xml:space="preserve">incarico </w:t>
      </w:r>
      <w:r w:rsidR="46248F1B" w:rsidRPr="00C41273">
        <w:t xml:space="preserve">deve essere </w:t>
      </w:r>
      <w:r w:rsidR="6ADDB52D" w:rsidRPr="00C41273">
        <w:t xml:space="preserve">svolto </w:t>
      </w:r>
      <w:r w:rsidR="46248F1B" w:rsidRPr="00C41273">
        <w:t xml:space="preserve">conformemente al modello di </w:t>
      </w:r>
      <w:r w:rsidR="6ADDB52D" w:rsidRPr="00C41273">
        <w:t xml:space="preserve">Disciplinare di </w:t>
      </w:r>
      <w:r w:rsidR="46248F1B" w:rsidRPr="00C41273">
        <w:t xml:space="preserve">incarico allegato (cfr. Allegato </w:t>
      </w:r>
      <w:r w:rsidR="00E467A5" w:rsidRPr="00C41273">
        <w:t>1</w:t>
      </w:r>
      <w:r w:rsidR="1FB83D38" w:rsidRPr="00C41273">
        <w:t>.A</w:t>
      </w:r>
      <w:r w:rsidR="46248F1B" w:rsidRPr="00C41273">
        <w:t>)</w:t>
      </w:r>
      <w:r w:rsidRPr="00C41273">
        <w:t>. All’atto dell’accettazione,</w:t>
      </w:r>
      <w:r w:rsidR="6AA83670" w:rsidRPr="00C41273">
        <w:t xml:space="preserve"> il </w:t>
      </w:r>
      <w:r w:rsidRPr="00C41273">
        <w:t xml:space="preserve">revisore </w:t>
      </w:r>
      <w:r w:rsidR="16623736" w:rsidRPr="00C41273">
        <w:t xml:space="preserve">è tenuto </w:t>
      </w:r>
      <w:r w:rsidR="33A1940E" w:rsidRPr="00C41273">
        <w:t xml:space="preserve">a rilasciare la </w:t>
      </w:r>
      <w:r w:rsidR="10FDEA7D" w:rsidRPr="00C41273">
        <w:t>Dichiarazione di assenza di cause di incompatibilità o conflitto di interesse</w:t>
      </w:r>
      <w:r w:rsidR="00A11513" w:rsidRPr="00C41273">
        <w:t>,</w:t>
      </w:r>
      <w:r w:rsidR="712CCD60" w:rsidRPr="00C41273">
        <w:t xml:space="preserve"> </w:t>
      </w:r>
      <w:r w:rsidR="008B3ADC" w:rsidRPr="00C41273">
        <w:t>nonché a dichiarare di essere in possesso e di mantenere i requisiti di onorabilità previsti dalla normativa vigente e, in particolare, dal Decreto del Ministero dell’Economia e delle Finanze 20 giugno 2012, n. 145, per l’iscrizione e la permanenza nel Registro dei revisori legali</w:t>
      </w:r>
      <w:r w:rsidR="00A11513" w:rsidRPr="00C41273">
        <w:t xml:space="preserve"> </w:t>
      </w:r>
      <w:r w:rsidR="712CCD60" w:rsidRPr="00C41273">
        <w:t xml:space="preserve">(cfr. Allegato </w:t>
      </w:r>
      <w:r w:rsidR="00E467A5" w:rsidRPr="00C41273">
        <w:t>1</w:t>
      </w:r>
      <w:r w:rsidR="712CCD60" w:rsidRPr="00C41273">
        <w:t>.A.3)</w:t>
      </w:r>
      <w:r w:rsidRPr="00C41273">
        <w:rPr>
          <w:color w:val="auto"/>
        </w:rPr>
        <w:t>.</w:t>
      </w:r>
    </w:p>
    <w:p w14:paraId="7F6CC98A" w14:textId="53BFA359" w:rsidR="00DC10C8" w:rsidRPr="00DC10C8" w:rsidRDefault="00DC10C8" w:rsidP="00DC10C8">
      <w:pPr>
        <w:tabs>
          <w:tab w:val="left" w:pos="426"/>
        </w:tabs>
        <w:spacing w:after="120" w:line="320" w:lineRule="exact"/>
        <w:jc w:val="both"/>
      </w:pPr>
      <w:r w:rsidRPr="00DC10C8">
        <w:t xml:space="preserve">L’incarico, così come meglio specificato </w:t>
      </w:r>
      <w:r w:rsidR="00144992">
        <w:t xml:space="preserve">nel </w:t>
      </w:r>
      <w:r w:rsidR="00144992" w:rsidRPr="00501744">
        <w:t>relativ</w:t>
      </w:r>
      <w:r w:rsidR="004E30B8" w:rsidRPr="00501744">
        <w:t>o</w:t>
      </w:r>
      <w:r w:rsidR="00144992" w:rsidRPr="00501744">
        <w:t xml:space="preserve"> </w:t>
      </w:r>
      <w:r w:rsidR="004E30B8" w:rsidRPr="00501744">
        <w:t xml:space="preserve">Disciplinare </w:t>
      </w:r>
      <w:r w:rsidR="00144992" w:rsidRPr="00501744">
        <w:t>di incarico</w:t>
      </w:r>
      <w:r w:rsidRPr="00501744">
        <w:t>, ha</w:t>
      </w:r>
      <w:r w:rsidRPr="00DC10C8">
        <w:t xml:space="preserve"> ad oggetto l’esecuzione di procedure di verifica amministrativo-contabili condotte applicando una procedura con</w:t>
      </w:r>
      <w:r w:rsidR="00225BC4">
        <w:t>cordata</w:t>
      </w:r>
      <w:r w:rsidRPr="00DC10C8">
        <w:t xml:space="preserve"> ai sensi dell’</w:t>
      </w:r>
      <w:r w:rsidRPr="00DC10C8">
        <w:rPr>
          <w:i/>
          <w:iCs/>
        </w:rPr>
        <w:t xml:space="preserve">International Standard on </w:t>
      </w:r>
      <w:proofErr w:type="spellStart"/>
      <w:r w:rsidRPr="00DC10C8">
        <w:rPr>
          <w:i/>
          <w:iCs/>
        </w:rPr>
        <w:t>Related</w:t>
      </w:r>
      <w:proofErr w:type="spellEnd"/>
      <w:r w:rsidRPr="00DC10C8">
        <w:rPr>
          <w:i/>
          <w:iCs/>
        </w:rPr>
        <w:t xml:space="preserve"> Services (ISRS) 4400</w:t>
      </w:r>
      <w:r w:rsidRPr="00DC10C8">
        <w:t>, che disciplina incarichi basati su verifiche predeterminate e sulla rendicontazione dei risultati fattuali.</w:t>
      </w:r>
    </w:p>
    <w:p w14:paraId="0B7CB2E4" w14:textId="77777777" w:rsidR="00DC10C8" w:rsidRPr="00DC10C8" w:rsidRDefault="00DC10C8" w:rsidP="00DC10C8">
      <w:pPr>
        <w:tabs>
          <w:tab w:val="left" w:pos="426"/>
        </w:tabs>
        <w:spacing w:after="120" w:line="320" w:lineRule="exact"/>
        <w:jc w:val="both"/>
      </w:pPr>
      <w:r w:rsidRPr="00DC10C8">
        <w:t>Il perimetro di tali verifiche è differenziato in funzione del circuito finanziario del progetto:</w:t>
      </w:r>
    </w:p>
    <w:p w14:paraId="49E77CC4" w14:textId="77777777" w:rsidR="00DC10C8" w:rsidRPr="00DC10C8" w:rsidRDefault="00DC10C8" w:rsidP="00DC10C8">
      <w:pPr>
        <w:tabs>
          <w:tab w:val="left" w:pos="426"/>
        </w:tabs>
        <w:spacing w:after="120" w:line="320" w:lineRule="exact"/>
        <w:jc w:val="both"/>
      </w:pPr>
      <w:r w:rsidRPr="00DC10C8">
        <w:t>a) nei progetti a circuito finanziario diretto il revisore, sulla base della documentazione messa a disposizione dal Beneficiario, verifica:</w:t>
      </w:r>
    </w:p>
    <w:p w14:paraId="50AA3DEC" w14:textId="5741A82D" w:rsidR="00DC10C8" w:rsidRPr="00DC10C8" w:rsidRDefault="00DC10C8" w:rsidP="006F500C">
      <w:pPr>
        <w:numPr>
          <w:ilvl w:val="0"/>
          <w:numId w:val="32"/>
        </w:numPr>
        <w:spacing w:after="120" w:line="320" w:lineRule="exact"/>
        <w:ind w:left="284" w:hanging="284"/>
        <w:jc w:val="both"/>
      </w:pPr>
      <w:r w:rsidRPr="00DC10C8">
        <w:t>l’impegno delle spese</w:t>
      </w:r>
      <w:r w:rsidR="00BE3F49">
        <w:t xml:space="preserve"> (</w:t>
      </w:r>
      <w:r w:rsidR="00375FA7">
        <w:t xml:space="preserve">procedura di ingaggio </w:t>
      </w:r>
      <w:r w:rsidR="00C945CE">
        <w:t>del soggetto attuatore</w:t>
      </w:r>
      <w:r w:rsidR="00BE3F49">
        <w:t>)</w:t>
      </w:r>
      <w:r w:rsidRPr="00DC10C8">
        <w:t>;</w:t>
      </w:r>
    </w:p>
    <w:p w14:paraId="2E1674F5" w14:textId="77777777" w:rsidR="00DC10C8" w:rsidRPr="00DC10C8" w:rsidRDefault="00DC10C8" w:rsidP="006F500C">
      <w:pPr>
        <w:numPr>
          <w:ilvl w:val="0"/>
          <w:numId w:val="32"/>
        </w:numPr>
        <w:spacing w:after="120" w:line="320" w:lineRule="exact"/>
        <w:ind w:left="284" w:hanging="284"/>
        <w:jc w:val="both"/>
      </w:pPr>
      <w:r w:rsidRPr="00DC10C8">
        <w:t>l’esecuzione delle prestazioni;</w:t>
      </w:r>
    </w:p>
    <w:p w14:paraId="2E9195E6" w14:textId="77777777" w:rsidR="00DC10C8" w:rsidRPr="00DC10C8" w:rsidRDefault="00DC10C8" w:rsidP="006F500C">
      <w:pPr>
        <w:numPr>
          <w:ilvl w:val="0"/>
          <w:numId w:val="32"/>
        </w:numPr>
        <w:spacing w:after="120" w:line="320" w:lineRule="exact"/>
        <w:ind w:left="284" w:hanging="284"/>
        <w:jc w:val="both"/>
      </w:pPr>
      <w:r w:rsidRPr="00DC10C8">
        <w:t>la fatturazione delle spese.</w:t>
      </w:r>
    </w:p>
    <w:p w14:paraId="2230698E" w14:textId="2A3E9027" w:rsidR="00DC10C8" w:rsidRPr="00DC10C8" w:rsidRDefault="00DC10C8" w:rsidP="00DC10C8">
      <w:pPr>
        <w:tabs>
          <w:tab w:val="left" w:pos="426"/>
        </w:tabs>
        <w:spacing w:after="120" w:line="320" w:lineRule="exact"/>
        <w:jc w:val="both"/>
      </w:pPr>
      <w:r>
        <w:lastRenderedPageBreak/>
        <w:t>Non è richiesto l’accertamento dell’effettiva liquidazione da parte dell’Ente beneficiario, in quanto il pagamento è effettuato da</w:t>
      </w:r>
      <w:r w:rsidR="5506B88D">
        <w:t>gli uffici dell’</w:t>
      </w:r>
      <w:r>
        <w:t>Autorità di gestione.</w:t>
      </w:r>
    </w:p>
    <w:p w14:paraId="364E2DA0" w14:textId="77777777" w:rsidR="00DC10C8" w:rsidRPr="00DC10C8" w:rsidRDefault="00DC10C8" w:rsidP="00DC10C8">
      <w:pPr>
        <w:tabs>
          <w:tab w:val="left" w:pos="426"/>
        </w:tabs>
        <w:spacing w:after="120" w:line="320" w:lineRule="exact"/>
        <w:jc w:val="both"/>
      </w:pPr>
      <w:r w:rsidRPr="00DC10C8">
        <w:t>b) nei progetti a circuito finanziario indiretto il revisore verifica:</w:t>
      </w:r>
    </w:p>
    <w:p w14:paraId="70392013" w14:textId="0333B6CB" w:rsidR="00DC10C8" w:rsidRPr="00DC10C8" w:rsidRDefault="00DC10C8" w:rsidP="006F500C">
      <w:pPr>
        <w:numPr>
          <w:ilvl w:val="0"/>
          <w:numId w:val="32"/>
        </w:numPr>
        <w:spacing w:after="120" w:line="320" w:lineRule="exact"/>
        <w:ind w:left="284" w:hanging="284"/>
        <w:jc w:val="both"/>
      </w:pPr>
      <w:r w:rsidRPr="00DC10C8">
        <w:t>l’impegno delle spese</w:t>
      </w:r>
      <w:r w:rsidR="00C945CE">
        <w:t xml:space="preserve"> </w:t>
      </w:r>
      <w:r w:rsidR="00C945CE" w:rsidRPr="00C945CE">
        <w:t>(procedura di ingaggio del soggetto attuatore)</w:t>
      </w:r>
      <w:r w:rsidRPr="00DC10C8">
        <w:t>;</w:t>
      </w:r>
    </w:p>
    <w:p w14:paraId="5A9067A5" w14:textId="77777777" w:rsidR="00DC10C8" w:rsidRPr="00DC10C8" w:rsidRDefault="00DC10C8" w:rsidP="006F500C">
      <w:pPr>
        <w:numPr>
          <w:ilvl w:val="0"/>
          <w:numId w:val="32"/>
        </w:numPr>
        <w:spacing w:after="120" w:line="320" w:lineRule="exact"/>
        <w:ind w:left="284" w:hanging="284"/>
        <w:jc w:val="both"/>
      </w:pPr>
      <w:r w:rsidRPr="00DC10C8">
        <w:t>l’esecuzione delle prestazioni;</w:t>
      </w:r>
    </w:p>
    <w:p w14:paraId="70E510C3" w14:textId="77777777" w:rsidR="00DC10C8" w:rsidRPr="00DC10C8" w:rsidRDefault="00DC10C8" w:rsidP="006F500C">
      <w:pPr>
        <w:numPr>
          <w:ilvl w:val="0"/>
          <w:numId w:val="32"/>
        </w:numPr>
        <w:spacing w:after="120" w:line="320" w:lineRule="exact"/>
        <w:ind w:left="284" w:hanging="284"/>
        <w:jc w:val="both"/>
      </w:pPr>
      <w:r w:rsidRPr="00DC10C8">
        <w:t>la fatturazione delle spese;</w:t>
      </w:r>
    </w:p>
    <w:p w14:paraId="1EC0F14B" w14:textId="04628786" w:rsidR="00DC10C8" w:rsidRPr="00DC10C8" w:rsidRDefault="00DC10C8" w:rsidP="006F500C">
      <w:pPr>
        <w:numPr>
          <w:ilvl w:val="0"/>
          <w:numId w:val="32"/>
        </w:numPr>
        <w:spacing w:after="120" w:line="320" w:lineRule="exact"/>
        <w:ind w:left="284" w:hanging="284"/>
        <w:jc w:val="both"/>
      </w:pPr>
      <w:r w:rsidRPr="00DC10C8">
        <w:t>l’effettiv</w:t>
      </w:r>
      <w:r w:rsidR="00E8531B">
        <w:t>a</w:t>
      </w:r>
      <w:r w:rsidRPr="00DC10C8">
        <w:t xml:space="preserve"> </w:t>
      </w:r>
      <w:r w:rsidR="00E8531B">
        <w:t xml:space="preserve">liquidazione </w:t>
      </w:r>
      <w:r w:rsidRPr="00DC10C8">
        <w:t xml:space="preserve">delle spese da parte dell’Ente beneficiario. </w:t>
      </w:r>
    </w:p>
    <w:p w14:paraId="17F2679A" w14:textId="1807C5D2" w:rsidR="00DC10C8" w:rsidRPr="00DC10C8" w:rsidRDefault="00DC10C8" w:rsidP="00DC10C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426"/>
        </w:tabs>
        <w:spacing w:after="120" w:line="320" w:lineRule="exact"/>
        <w:jc w:val="both"/>
      </w:pPr>
      <w:r w:rsidRPr="00DC10C8">
        <w:t xml:space="preserve">L’equo compenso spettante al revisore legale è </w:t>
      </w:r>
      <w:r>
        <w:t>pre</w:t>
      </w:r>
      <w:r w:rsidRPr="00DC10C8">
        <w:t xml:space="preserve">determinato </w:t>
      </w:r>
      <w:r>
        <w:t>sulla base di un</w:t>
      </w:r>
      <w:r w:rsidRPr="00DC10C8">
        <w:t xml:space="preserve"> criterio incrementale in funzione della complessità tecnico-organizzativa e delle fasce di importo dei progetti.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3139"/>
        <w:gridCol w:w="2944"/>
      </w:tblGrid>
      <w:tr w:rsidR="00DC10C8" w:rsidRPr="00DC10C8" w14:paraId="14ED1D69" w14:textId="77777777"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3A70" w14:textId="77777777" w:rsidR="00DC10C8" w:rsidRPr="00DC10C8" w:rsidRDefault="00DC10C8" w:rsidP="00DC10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426"/>
              </w:tabs>
              <w:spacing w:after="40"/>
              <w:jc w:val="center"/>
              <w:rPr>
                <w:b/>
                <w:bCs/>
                <w:sz w:val="20"/>
                <w:szCs w:val="20"/>
              </w:rPr>
            </w:pPr>
            <w:r w:rsidRPr="00DC10C8">
              <w:rPr>
                <w:b/>
                <w:bCs/>
                <w:sz w:val="20"/>
                <w:szCs w:val="20"/>
              </w:rPr>
              <w:t>Fasce progettuali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7BD11" w14:textId="77777777" w:rsidR="00DC10C8" w:rsidRPr="00DC10C8" w:rsidRDefault="00DC10C8" w:rsidP="00DC10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426"/>
              </w:tabs>
              <w:spacing w:after="40"/>
              <w:jc w:val="center"/>
              <w:rPr>
                <w:b/>
                <w:bCs/>
                <w:sz w:val="20"/>
                <w:szCs w:val="20"/>
              </w:rPr>
            </w:pPr>
            <w:r w:rsidRPr="00DC10C8">
              <w:rPr>
                <w:b/>
                <w:bCs/>
                <w:sz w:val="20"/>
                <w:szCs w:val="20"/>
              </w:rPr>
              <w:t>Intervallo di importo (€)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D21F9" w14:textId="2F609D61" w:rsidR="00DC10C8" w:rsidRPr="00DC10C8" w:rsidRDefault="00DC10C8" w:rsidP="001102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426"/>
              </w:tabs>
              <w:spacing w:after="40"/>
              <w:jc w:val="center"/>
              <w:rPr>
                <w:b/>
                <w:bCs/>
                <w:sz w:val="20"/>
                <w:szCs w:val="20"/>
              </w:rPr>
            </w:pPr>
            <w:r w:rsidRPr="00DC10C8">
              <w:rPr>
                <w:b/>
                <w:bCs/>
                <w:sz w:val="20"/>
                <w:szCs w:val="20"/>
              </w:rPr>
              <w:t>Compenso escluso degli oneri previdenziali e fiscali dovuti</w:t>
            </w:r>
            <w:r w:rsidR="0068033F">
              <w:rPr>
                <w:b/>
                <w:bCs/>
                <w:sz w:val="20"/>
                <w:szCs w:val="20"/>
              </w:rPr>
              <w:t xml:space="preserve"> (</w:t>
            </w:r>
            <w:r w:rsidR="001102D8">
              <w:rPr>
                <w:b/>
                <w:bCs/>
                <w:sz w:val="20"/>
                <w:szCs w:val="20"/>
              </w:rPr>
              <w:t>€)</w:t>
            </w:r>
          </w:p>
        </w:tc>
      </w:tr>
      <w:tr w:rsidR="00DC10C8" w:rsidRPr="00DC10C8" w14:paraId="6551EB09" w14:textId="77777777"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DF15A" w14:textId="77777777" w:rsidR="00DC10C8" w:rsidRPr="00DC10C8" w:rsidRDefault="00DC10C8" w:rsidP="00DC10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426"/>
              </w:tabs>
              <w:spacing w:before="40" w:after="40"/>
              <w:rPr>
                <w:sz w:val="20"/>
                <w:szCs w:val="20"/>
              </w:rPr>
            </w:pPr>
            <w:r w:rsidRPr="00DC10C8">
              <w:rPr>
                <w:sz w:val="20"/>
                <w:szCs w:val="20"/>
              </w:rPr>
              <w:t>Fascia 1 - Progetti piccoli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0E9FA" w14:textId="77777777" w:rsidR="00DC10C8" w:rsidRPr="00DC10C8" w:rsidRDefault="00DC10C8" w:rsidP="00DC10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426"/>
              </w:tabs>
              <w:spacing w:before="40" w:after="40"/>
              <w:jc w:val="center"/>
              <w:rPr>
                <w:sz w:val="20"/>
                <w:szCs w:val="20"/>
              </w:rPr>
            </w:pPr>
            <w:r w:rsidRPr="00DC10C8">
              <w:rPr>
                <w:sz w:val="20"/>
                <w:szCs w:val="20"/>
              </w:rPr>
              <w:t>Fino a 100.000,00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D0552" w14:textId="5B8B822B" w:rsidR="00DC10C8" w:rsidRPr="00DC10C8" w:rsidRDefault="00DC10C8" w:rsidP="00DC10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426"/>
              </w:tabs>
              <w:spacing w:before="40" w:after="40"/>
              <w:jc w:val="center"/>
              <w:rPr>
                <w:sz w:val="20"/>
                <w:szCs w:val="20"/>
              </w:rPr>
            </w:pPr>
            <w:r w:rsidRPr="00DC10C8">
              <w:rPr>
                <w:sz w:val="20"/>
                <w:szCs w:val="20"/>
              </w:rPr>
              <w:t>1.500,00</w:t>
            </w:r>
          </w:p>
        </w:tc>
      </w:tr>
      <w:tr w:rsidR="00DC10C8" w:rsidRPr="00DC10C8" w14:paraId="7DDE1DE8" w14:textId="77777777"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2A6B8" w14:textId="77777777" w:rsidR="00DC10C8" w:rsidRPr="00DC10C8" w:rsidRDefault="00DC10C8" w:rsidP="00DC10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426"/>
              </w:tabs>
              <w:spacing w:before="40" w:after="40"/>
              <w:rPr>
                <w:sz w:val="20"/>
                <w:szCs w:val="20"/>
              </w:rPr>
            </w:pPr>
            <w:r w:rsidRPr="00DC10C8">
              <w:rPr>
                <w:sz w:val="20"/>
                <w:szCs w:val="20"/>
              </w:rPr>
              <w:t>Fascia 2 - Progetti medi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28A47" w14:textId="77777777" w:rsidR="00DC10C8" w:rsidRPr="00DC10C8" w:rsidRDefault="00DC10C8" w:rsidP="00DC10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426"/>
              </w:tabs>
              <w:spacing w:before="40" w:after="40"/>
              <w:jc w:val="center"/>
              <w:rPr>
                <w:sz w:val="20"/>
                <w:szCs w:val="20"/>
              </w:rPr>
            </w:pPr>
            <w:r w:rsidRPr="00DC10C8">
              <w:rPr>
                <w:sz w:val="20"/>
                <w:szCs w:val="20"/>
              </w:rPr>
              <w:t>100.000,01 – 200.000,00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B0CA" w14:textId="2F9165D4" w:rsidR="00DC10C8" w:rsidRPr="00DC10C8" w:rsidRDefault="00DC10C8" w:rsidP="00DC10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426"/>
              </w:tabs>
              <w:spacing w:before="40" w:after="40"/>
              <w:jc w:val="center"/>
              <w:rPr>
                <w:sz w:val="20"/>
                <w:szCs w:val="20"/>
              </w:rPr>
            </w:pPr>
            <w:r w:rsidRPr="00DC10C8">
              <w:rPr>
                <w:sz w:val="20"/>
                <w:szCs w:val="20"/>
              </w:rPr>
              <w:t>1.800,00</w:t>
            </w:r>
          </w:p>
        </w:tc>
      </w:tr>
      <w:tr w:rsidR="00DC10C8" w:rsidRPr="00DC10C8" w14:paraId="06106358" w14:textId="77777777"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3608" w14:textId="77777777" w:rsidR="00DC10C8" w:rsidRPr="00DC10C8" w:rsidRDefault="00DC10C8" w:rsidP="00DC10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426"/>
              </w:tabs>
              <w:spacing w:before="40" w:after="40"/>
              <w:rPr>
                <w:sz w:val="20"/>
                <w:szCs w:val="20"/>
              </w:rPr>
            </w:pPr>
            <w:r w:rsidRPr="00DC10C8">
              <w:rPr>
                <w:sz w:val="20"/>
                <w:szCs w:val="20"/>
              </w:rPr>
              <w:t>Fascia 3 - Progetti medio-grandi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BA85A" w14:textId="77777777" w:rsidR="00DC10C8" w:rsidRPr="00DC10C8" w:rsidRDefault="00DC10C8" w:rsidP="00DC10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426"/>
              </w:tabs>
              <w:spacing w:before="40" w:after="40"/>
              <w:jc w:val="center"/>
              <w:rPr>
                <w:sz w:val="20"/>
                <w:szCs w:val="20"/>
              </w:rPr>
            </w:pPr>
            <w:r w:rsidRPr="00DC10C8">
              <w:rPr>
                <w:sz w:val="20"/>
                <w:szCs w:val="20"/>
              </w:rPr>
              <w:t>200.000,01 – 300.000,00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3733" w14:textId="23B8EB71" w:rsidR="00DC10C8" w:rsidRPr="00DC10C8" w:rsidRDefault="00DC10C8" w:rsidP="00DC10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426"/>
              </w:tabs>
              <w:spacing w:before="40" w:after="40"/>
              <w:jc w:val="center"/>
              <w:rPr>
                <w:sz w:val="20"/>
                <w:szCs w:val="20"/>
              </w:rPr>
            </w:pPr>
            <w:r w:rsidRPr="00DC10C8">
              <w:rPr>
                <w:sz w:val="20"/>
                <w:szCs w:val="20"/>
              </w:rPr>
              <w:t>2.300,00</w:t>
            </w:r>
          </w:p>
        </w:tc>
      </w:tr>
      <w:tr w:rsidR="00DC10C8" w:rsidRPr="00DC10C8" w14:paraId="14B26011" w14:textId="77777777"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FCE57" w14:textId="77777777" w:rsidR="00DC10C8" w:rsidRPr="00DC10C8" w:rsidRDefault="00DC10C8" w:rsidP="00DC10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426"/>
              </w:tabs>
              <w:spacing w:before="40" w:after="40"/>
              <w:rPr>
                <w:sz w:val="20"/>
                <w:szCs w:val="20"/>
              </w:rPr>
            </w:pPr>
            <w:r w:rsidRPr="00DC10C8">
              <w:rPr>
                <w:sz w:val="20"/>
                <w:szCs w:val="20"/>
              </w:rPr>
              <w:t>Fascia 4 - Progetti grandi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AFFC" w14:textId="77777777" w:rsidR="00DC10C8" w:rsidRPr="00DC10C8" w:rsidRDefault="00DC10C8" w:rsidP="00DC10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426"/>
              </w:tabs>
              <w:spacing w:before="40" w:after="40"/>
              <w:jc w:val="center"/>
              <w:rPr>
                <w:sz w:val="20"/>
                <w:szCs w:val="20"/>
              </w:rPr>
            </w:pPr>
            <w:r w:rsidRPr="00DC10C8">
              <w:rPr>
                <w:sz w:val="20"/>
                <w:szCs w:val="20"/>
              </w:rPr>
              <w:t>Oltre 300.000,01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066E" w14:textId="4521415D" w:rsidR="00DC10C8" w:rsidRPr="00DC10C8" w:rsidRDefault="00DC10C8" w:rsidP="00DC10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426"/>
              </w:tabs>
              <w:spacing w:before="40" w:after="40"/>
              <w:jc w:val="center"/>
              <w:rPr>
                <w:sz w:val="20"/>
                <w:szCs w:val="20"/>
              </w:rPr>
            </w:pPr>
            <w:r w:rsidRPr="00DC10C8">
              <w:rPr>
                <w:sz w:val="20"/>
                <w:szCs w:val="20"/>
              </w:rPr>
              <w:t>2.800,00</w:t>
            </w:r>
          </w:p>
        </w:tc>
      </w:tr>
    </w:tbl>
    <w:p w14:paraId="6034081B" w14:textId="3FFA4C5A" w:rsidR="00144992" w:rsidRDefault="00DC10C8" w:rsidP="00144992">
      <w:pPr>
        <w:tabs>
          <w:tab w:val="left" w:pos="426"/>
        </w:tabs>
        <w:spacing w:before="120" w:after="120" w:line="320" w:lineRule="exact"/>
        <w:jc w:val="both"/>
      </w:pPr>
      <w:r>
        <w:t>A conclusione della fase di affidamento</w:t>
      </w:r>
      <w:r w:rsidR="001F4F34">
        <w:t>, l</w:t>
      </w:r>
      <w:r w:rsidR="00F24AA3" w:rsidRPr="00F24AA3">
        <w:t xml:space="preserve">’Ente beneficiario provvede </w:t>
      </w:r>
      <w:r>
        <w:t xml:space="preserve">ad </w:t>
      </w:r>
      <w:r w:rsidR="00F24AA3" w:rsidRPr="00F24AA3">
        <w:t>inseri</w:t>
      </w:r>
      <w:r>
        <w:t>re</w:t>
      </w:r>
      <w:r w:rsidR="00F24AA3" w:rsidRPr="00F24AA3">
        <w:t xml:space="preserve"> nel sistema informativo ERA </w:t>
      </w:r>
      <w:r>
        <w:t xml:space="preserve">la </w:t>
      </w:r>
      <w:r w:rsidR="00F24AA3" w:rsidRPr="00F24AA3">
        <w:t xml:space="preserve">documentazione </w:t>
      </w:r>
      <w:r w:rsidRPr="00DC10C8">
        <w:t>relativa al conferimento dell’incarico</w:t>
      </w:r>
      <w:r>
        <w:t>, collocandola nella sezione</w:t>
      </w:r>
      <w:r w:rsidR="000C4125">
        <w:t>:</w:t>
      </w:r>
      <w:r w:rsidR="00F24AA3" w:rsidRPr="00F24AA3">
        <w:t xml:space="preserve"> </w:t>
      </w:r>
      <w:r w:rsidR="00F24AA3" w:rsidRPr="00F24AA3">
        <w:rPr>
          <w:i/>
          <w:iCs/>
        </w:rPr>
        <w:t>Attuazione e Avanzamenti → Procedure di aggiudicazione</w:t>
      </w:r>
      <w:r w:rsidR="00DF0453">
        <w:rPr>
          <w:i/>
          <w:iCs/>
        </w:rPr>
        <w:t xml:space="preserve"> </w:t>
      </w:r>
      <w:r w:rsidR="00263695" w:rsidRPr="00263695">
        <w:rPr>
          <w:i/>
          <w:iCs/>
        </w:rPr>
        <w:t>→</w:t>
      </w:r>
      <w:r w:rsidR="00263695">
        <w:rPr>
          <w:i/>
          <w:iCs/>
        </w:rPr>
        <w:t xml:space="preserve"> Gestisci aggiudicazioni</w:t>
      </w:r>
      <w:r w:rsidR="00857D50">
        <w:rPr>
          <w:i/>
          <w:iCs/>
        </w:rPr>
        <w:t xml:space="preserve"> </w:t>
      </w:r>
      <w:r w:rsidR="00857D50" w:rsidRPr="00857D50">
        <w:rPr>
          <w:i/>
          <w:iCs/>
        </w:rPr>
        <w:t>→</w:t>
      </w:r>
      <w:r w:rsidR="00857D50">
        <w:rPr>
          <w:i/>
          <w:iCs/>
        </w:rPr>
        <w:t xml:space="preserve"> </w:t>
      </w:r>
      <w:r w:rsidR="007757BF">
        <w:rPr>
          <w:i/>
          <w:iCs/>
        </w:rPr>
        <w:t xml:space="preserve">Aggiungi </w:t>
      </w:r>
      <w:r w:rsidR="007757BF" w:rsidRPr="007757BF">
        <w:rPr>
          <w:i/>
          <w:iCs/>
        </w:rPr>
        <w:t>→</w:t>
      </w:r>
      <w:r w:rsidR="007757BF">
        <w:rPr>
          <w:i/>
          <w:iCs/>
        </w:rPr>
        <w:t xml:space="preserve"> Tipo Procedura: 99999</w:t>
      </w:r>
      <w:r w:rsidR="00C132CA">
        <w:rPr>
          <w:i/>
          <w:iCs/>
        </w:rPr>
        <w:t xml:space="preserve"> -</w:t>
      </w:r>
      <w:r w:rsidR="007757BF">
        <w:rPr>
          <w:i/>
          <w:iCs/>
        </w:rPr>
        <w:t xml:space="preserve"> Altro</w:t>
      </w:r>
      <w:r w:rsidRPr="00F24AA3">
        <w:t>.</w:t>
      </w:r>
    </w:p>
    <w:p w14:paraId="146EF759" w14:textId="7610215E" w:rsidR="00F54D6E" w:rsidRDefault="00F54D6E" w:rsidP="00144992">
      <w:pPr>
        <w:tabs>
          <w:tab w:val="left" w:pos="426"/>
        </w:tabs>
        <w:spacing w:before="120" w:after="120" w:line="320" w:lineRule="exact"/>
        <w:jc w:val="both"/>
      </w:pPr>
      <w:r w:rsidRPr="00F54D6E">
        <w:t>Di seguito si indica</w:t>
      </w:r>
      <w:r>
        <w:t>, a titolo esemplificativo e non esaustivo,</w:t>
      </w:r>
      <w:r w:rsidRPr="00F54D6E">
        <w:t xml:space="preserve"> la documentazione che l’Ente beneficiario è tenuto a caricare nel sistema informativo ERA</w:t>
      </w:r>
      <w:r>
        <w:t>:</w:t>
      </w:r>
    </w:p>
    <w:p w14:paraId="4498CB7D" w14:textId="18A5E225" w:rsidR="00144992" w:rsidRDefault="00F54D6E" w:rsidP="00501744">
      <w:pPr>
        <w:numPr>
          <w:ilvl w:val="0"/>
          <w:numId w:val="32"/>
        </w:numPr>
        <w:spacing w:after="120" w:line="320" w:lineRule="exact"/>
        <w:ind w:left="284" w:hanging="284"/>
        <w:jc w:val="both"/>
      </w:pPr>
      <w:r>
        <w:t>d</w:t>
      </w:r>
      <w:r w:rsidR="00144992">
        <w:t>ocumentazione relativa alla procedura di selezione (avvisi, richieste di preventivo, comparazione delle offerte, verbali o note istruttorie che attestano il rispetto dei principi di trasparenza, imparzialità e rotazione);</w:t>
      </w:r>
    </w:p>
    <w:p w14:paraId="3747E600" w14:textId="17F97CCC" w:rsidR="00144992" w:rsidRDefault="00F54D6E" w:rsidP="00501744">
      <w:pPr>
        <w:numPr>
          <w:ilvl w:val="0"/>
          <w:numId w:val="32"/>
        </w:numPr>
        <w:spacing w:after="120" w:line="320" w:lineRule="exact"/>
        <w:ind w:left="284" w:hanging="284"/>
        <w:jc w:val="both"/>
      </w:pPr>
      <w:r>
        <w:t>c</w:t>
      </w:r>
      <w:r w:rsidR="00144992">
        <w:t>urriculum professionale del revisore;</w:t>
      </w:r>
    </w:p>
    <w:p w14:paraId="782E9102" w14:textId="1DE0D471" w:rsidR="00144992" w:rsidRDefault="00F54D6E" w:rsidP="00501744">
      <w:pPr>
        <w:numPr>
          <w:ilvl w:val="0"/>
          <w:numId w:val="32"/>
        </w:numPr>
        <w:spacing w:after="120" w:line="320" w:lineRule="exact"/>
        <w:ind w:left="284" w:hanging="284"/>
        <w:jc w:val="both"/>
      </w:pPr>
      <w:r>
        <w:t>p</w:t>
      </w:r>
      <w:r w:rsidR="00144992">
        <w:t>rovvedimento di individuazione del revisore legale (determinazione, decreto o atto equivalente che attesta l’esito della procedura nel rispetto di trasparenza, imparzialità e rotazione);</w:t>
      </w:r>
    </w:p>
    <w:p w14:paraId="25B4869B" w14:textId="5D219D73" w:rsidR="00144992" w:rsidRPr="00C41273" w:rsidRDefault="004E30B8" w:rsidP="00501744">
      <w:pPr>
        <w:numPr>
          <w:ilvl w:val="0"/>
          <w:numId w:val="32"/>
        </w:numPr>
        <w:spacing w:after="120" w:line="320" w:lineRule="exact"/>
        <w:ind w:left="284" w:hanging="284"/>
        <w:jc w:val="both"/>
      </w:pPr>
      <w:r w:rsidRPr="00C41273">
        <w:t xml:space="preserve">disciplinare </w:t>
      </w:r>
      <w:r w:rsidR="00144992" w:rsidRPr="00C41273">
        <w:t>di incarico;</w:t>
      </w:r>
    </w:p>
    <w:p w14:paraId="76099388" w14:textId="34632651" w:rsidR="00144992" w:rsidRPr="00C41273" w:rsidRDefault="00F54D6E" w:rsidP="00501744">
      <w:pPr>
        <w:numPr>
          <w:ilvl w:val="0"/>
          <w:numId w:val="32"/>
        </w:numPr>
        <w:spacing w:after="120" w:line="320" w:lineRule="exact"/>
        <w:ind w:left="284" w:hanging="284"/>
        <w:jc w:val="both"/>
      </w:pPr>
      <w:r w:rsidRPr="00C41273">
        <w:t>d</w:t>
      </w:r>
      <w:r w:rsidR="00144992" w:rsidRPr="00C41273">
        <w:t>ichiarazione di assenza di cause di incompatibilità o conflitto di interesse sottoscritta dal revisore</w:t>
      </w:r>
      <w:r w:rsidR="002D3DA5" w:rsidRPr="00C41273">
        <w:t xml:space="preserve">, </w:t>
      </w:r>
      <w:r w:rsidR="008B3ADC" w:rsidRPr="00C41273">
        <w:t>nonché di essere in possesso e di mantenere i requisiti di onorabilità previsti dalla normativa vigente e, in particolare, dal Decreto del Ministero dell’Economia e delle Finanze 20 giugno 2012, n. 145</w:t>
      </w:r>
      <w:r w:rsidR="00B92BE1" w:rsidRPr="00C41273">
        <w:t>.</w:t>
      </w:r>
    </w:p>
    <w:p w14:paraId="3CE79615" w14:textId="4F6D3A5D" w:rsidR="004B1E0F" w:rsidRDefault="00DC10C8" w:rsidP="00144992">
      <w:pPr>
        <w:tabs>
          <w:tab w:val="left" w:pos="426"/>
        </w:tabs>
        <w:spacing w:before="120" w:after="120" w:line="320" w:lineRule="exact"/>
        <w:jc w:val="both"/>
      </w:pPr>
      <w:r>
        <w:t xml:space="preserve">Si precisa che il </w:t>
      </w:r>
      <w:r w:rsidR="00E86BD0">
        <w:t xml:space="preserve">compenso </w:t>
      </w:r>
      <w:r w:rsidR="00800629">
        <w:t xml:space="preserve">del revisore legale </w:t>
      </w:r>
      <w:r w:rsidR="00FE43AA">
        <w:t xml:space="preserve">da indicare </w:t>
      </w:r>
      <w:r w:rsidR="00144992">
        <w:t xml:space="preserve">nel </w:t>
      </w:r>
      <w:r w:rsidR="00FE43AA">
        <w:t xml:space="preserve">sistema </w:t>
      </w:r>
      <w:r w:rsidR="00144992">
        <w:t xml:space="preserve">informativo </w:t>
      </w:r>
      <w:r w:rsidR="00FE43AA">
        <w:t>deve essere</w:t>
      </w:r>
      <w:r w:rsidR="00E86BD0">
        <w:t xml:space="preserve"> comprensivo degli oneri previdenziali e fiscali dovuti</w:t>
      </w:r>
      <w:r w:rsidR="007401AE">
        <w:t>.</w:t>
      </w:r>
    </w:p>
    <w:p w14:paraId="2DAAED56" w14:textId="0ED4DE04" w:rsidR="00D9390B" w:rsidRDefault="00D55619" w:rsidP="00144992">
      <w:pPr>
        <w:tabs>
          <w:tab w:val="left" w:pos="426"/>
        </w:tabs>
        <w:spacing w:before="120" w:after="120" w:line="320" w:lineRule="exact"/>
        <w:jc w:val="both"/>
      </w:pPr>
      <w:r w:rsidRPr="00B74011">
        <w:t>Al fine di garantire il rispetto delle scadenze previste, l’Ente beneficiario è tenuto ad assicurare il tempestivo conferimento dell’incarico al revisore</w:t>
      </w:r>
      <w:r w:rsidR="0012609B" w:rsidRPr="00B74011">
        <w:t>.</w:t>
      </w:r>
    </w:p>
    <w:p w14:paraId="44D767A1" w14:textId="0A00B56F" w:rsidR="00A5550B" w:rsidRPr="00215B1D" w:rsidRDefault="00813B2C" w:rsidP="00501744">
      <w:pPr>
        <w:spacing w:before="240" w:after="120" w:line="320" w:lineRule="exact"/>
        <w:jc w:val="both"/>
        <w:rPr>
          <w:b/>
          <w:bCs/>
        </w:rPr>
      </w:pPr>
      <w:r>
        <w:rPr>
          <w:b/>
          <w:bCs/>
        </w:rPr>
        <w:t xml:space="preserve">Fase 2 – </w:t>
      </w:r>
      <w:r w:rsidR="001228AD">
        <w:rPr>
          <w:b/>
          <w:bCs/>
        </w:rPr>
        <w:t>Svolgimento delle operazioni di verifica</w:t>
      </w:r>
    </w:p>
    <w:p w14:paraId="22511BA6" w14:textId="09EFEB52" w:rsidR="00F54D6E" w:rsidRPr="00845A95" w:rsidRDefault="3DF33C42" w:rsidP="00232966">
      <w:pPr>
        <w:tabs>
          <w:tab w:val="left" w:pos="426"/>
        </w:tabs>
        <w:spacing w:after="120" w:line="320" w:lineRule="exact"/>
        <w:jc w:val="both"/>
      </w:pPr>
      <w:r>
        <w:t xml:space="preserve">Ai fini del corretto svolgimento delle operazioni di verifica, l’Ente beneficiario consolida l’elenco dei titoli di spesa da rendicontare e </w:t>
      </w:r>
      <w:r w:rsidR="5C1B1C66">
        <w:t xml:space="preserve">rende disponibile al </w:t>
      </w:r>
      <w:r>
        <w:t xml:space="preserve">revisore, </w:t>
      </w:r>
      <w:r w:rsidR="5C1B1C66">
        <w:t xml:space="preserve">nel corso dell’accesso </w:t>
      </w:r>
      <w:r>
        <w:t>in loco, la relativa documentazione amministrativo</w:t>
      </w:r>
      <w:r w:rsidR="04FAABBD">
        <w:t>-</w:t>
      </w:r>
      <w:r w:rsidRPr="00845A95">
        <w:t>contabile a supporto.</w:t>
      </w:r>
    </w:p>
    <w:p w14:paraId="0020F999" w14:textId="33EE6B14" w:rsidR="001228AD" w:rsidRDefault="40C84082" w:rsidP="00232966">
      <w:pPr>
        <w:tabs>
          <w:tab w:val="left" w:pos="426"/>
        </w:tabs>
        <w:spacing w:after="120" w:line="320" w:lineRule="exact"/>
        <w:jc w:val="both"/>
      </w:pPr>
      <w:r w:rsidRPr="00845A95">
        <w:lastRenderedPageBreak/>
        <w:t>A completamento delle verifiche il revisore è tenuto al rilascio</w:t>
      </w:r>
      <w:r w:rsidR="06218825" w:rsidRPr="00845A95">
        <w:t>, all’Amministrazione beneficiaria</w:t>
      </w:r>
      <w:r w:rsidRPr="00845A95">
        <w:t>:</w:t>
      </w:r>
    </w:p>
    <w:p w14:paraId="08D29F59" w14:textId="1D450A9D" w:rsidR="001228AD" w:rsidRPr="001228AD" w:rsidRDefault="2B991F25" w:rsidP="001228AD">
      <w:pPr>
        <w:numPr>
          <w:ilvl w:val="0"/>
          <w:numId w:val="31"/>
        </w:numPr>
        <w:tabs>
          <w:tab w:val="left" w:pos="426"/>
        </w:tabs>
        <w:spacing w:after="120" w:line="320" w:lineRule="exact"/>
        <w:jc w:val="both"/>
      </w:pPr>
      <w:r>
        <w:t>della Relazione sui risultati emersi</w:t>
      </w:r>
      <w:r w:rsidR="0A5AAA8E">
        <w:t xml:space="preserve"> (cfr. Allegato </w:t>
      </w:r>
      <w:r w:rsidR="00E467A5">
        <w:t>1</w:t>
      </w:r>
      <w:r w:rsidR="0A5AAA8E">
        <w:t>.A.1)</w:t>
      </w:r>
      <w:r>
        <w:t>;</w:t>
      </w:r>
    </w:p>
    <w:p w14:paraId="180915A0" w14:textId="4114E3EB" w:rsidR="001228AD" w:rsidRPr="00C41273" w:rsidRDefault="2B991F25" w:rsidP="001228AD">
      <w:pPr>
        <w:numPr>
          <w:ilvl w:val="0"/>
          <w:numId w:val="31"/>
        </w:numPr>
        <w:tabs>
          <w:tab w:val="left" w:pos="426"/>
        </w:tabs>
        <w:spacing w:after="120" w:line="320" w:lineRule="exact"/>
        <w:jc w:val="both"/>
      </w:pPr>
      <w:r>
        <w:t xml:space="preserve">della </w:t>
      </w:r>
      <w:r w:rsidR="00976473">
        <w:t>c</w:t>
      </w:r>
      <w:r>
        <w:t>hecklist di verifica amministrativo-contabile delle spese rendicontate</w:t>
      </w:r>
      <w:r w:rsidR="39E2B0AA">
        <w:t xml:space="preserve">, che costituisce parte </w:t>
      </w:r>
      <w:r w:rsidR="39E2B0AA" w:rsidRPr="00C41273">
        <w:t>integrante e sostanziale della relazione di cui al precedente punto a)</w:t>
      </w:r>
      <w:r w:rsidR="3239D0FE" w:rsidRPr="00C41273">
        <w:t xml:space="preserve"> </w:t>
      </w:r>
      <w:r w:rsidR="3920AB0D" w:rsidRPr="00C41273">
        <w:t>(</w:t>
      </w:r>
      <w:r w:rsidR="3239D0FE" w:rsidRPr="00C41273">
        <w:t xml:space="preserve">cfr. Allegato </w:t>
      </w:r>
      <w:r w:rsidR="00E467A5" w:rsidRPr="00C41273">
        <w:t>1</w:t>
      </w:r>
      <w:r w:rsidR="3239D0FE" w:rsidRPr="00C41273">
        <w:t>.A.</w:t>
      </w:r>
      <w:r w:rsidR="4A4A3751" w:rsidRPr="00C41273">
        <w:t>2</w:t>
      </w:r>
      <w:r w:rsidR="3239D0FE" w:rsidRPr="00C41273">
        <w:t>)</w:t>
      </w:r>
      <w:r w:rsidR="4C51F7C8" w:rsidRPr="00C41273">
        <w:t>;</w:t>
      </w:r>
    </w:p>
    <w:p w14:paraId="5B3E78EA" w14:textId="5AC1C6D8" w:rsidR="7D9515E5" w:rsidRPr="00C41273" w:rsidRDefault="001F2636" w:rsidP="75072798">
      <w:pPr>
        <w:numPr>
          <w:ilvl w:val="0"/>
          <w:numId w:val="31"/>
        </w:numPr>
        <w:tabs>
          <w:tab w:val="left" w:pos="426"/>
        </w:tabs>
        <w:spacing w:after="120" w:line="320" w:lineRule="exact"/>
        <w:jc w:val="both"/>
      </w:pPr>
      <w:r w:rsidRPr="00C41273">
        <w:t>d</w:t>
      </w:r>
      <w:r w:rsidR="2C443261" w:rsidRPr="00C41273">
        <w:t>ella dichiarazione</w:t>
      </w:r>
      <w:r w:rsidR="008B121F" w:rsidRPr="00C41273">
        <w:t xml:space="preserve"> di assenza di cause di incompatibilità o conflitto di interesse</w:t>
      </w:r>
      <w:r w:rsidR="2C443261" w:rsidRPr="00C41273">
        <w:t xml:space="preserve"> del revisore </w:t>
      </w:r>
      <w:r w:rsidRPr="00C41273">
        <w:t>legale</w:t>
      </w:r>
      <w:r w:rsidR="002D3DA5" w:rsidRPr="00C41273">
        <w:t xml:space="preserve">, </w:t>
      </w:r>
      <w:r w:rsidR="008B3ADC" w:rsidRPr="00C41273">
        <w:t xml:space="preserve">nonché di essere in possesso e di mantenere i requisiti di onorabilità previsti dalla normativa vigente e, in particolare, dal Decreto del Ministero dell’Economia e delle Finanze 20 giugno 2012, n. 145, </w:t>
      </w:r>
      <w:r w:rsidR="7AFA24D6" w:rsidRPr="00C41273">
        <w:t xml:space="preserve">(cfr. Allegato </w:t>
      </w:r>
      <w:r w:rsidR="00E467A5" w:rsidRPr="00C41273">
        <w:t>1</w:t>
      </w:r>
      <w:r w:rsidR="7AFA24D6" w:rsidRPr="00C41273">
        <w:t>.A.3).</w:t>
      </w:r>
    </w:p>
    <w:p w14:paraId="3DB9E009" w14:textId="2BDFE7EE" w:rsidR="7F67674D" w:rsidRPr="00845A95" w:rsidRDefault="7F67674D" w:rsidP="67B3FAEB">
      <w:pPr>
        <w:tabs>
          <w:tab w:val="left" w:pos="426"/>
        </w:tabs>
        <w:spacing w:after="120" w:line="320" w:lineRule="exact"/>
        <w:jc w:val="both"/>
      </w:pPr>
      <w:r w:rsidRPr="00845A95">
        <w:t xml:space="preserve">Tali documenti, debitamente sottoscritti digitalmente dal Revisore, sono trasmessi all’Autorità di gestione del POC “Legalità” nell’ambito della rendicontazione presentata dall’Ente </w:t>
      </w:r>
      <w:r w:rsidR="00E22474" w:rsidRPr="00845A95">
        <w:t>b</w:t>
      </w:r>
      <w:r w:rsidRPr="00845A95">
        <w:t>eneficiario tramite il sistema informativo ERA.</w:t>
      </w:r>
    </w:p>
    <w:p w14:paraId="406855E3" w14:textId="23FB3600" w:rsidR="7F67674D" w:rsidRPr="00845A95" w:rsidRDefault="7F67674D" w:rsidP="67B3FAEB">
      <w:pPr>
        <w:tabs>
          <w:tab w:val="left" w:pos="426"/>
        </w:tabs>
        <w:spacing w:after="120" w:line="320" w:lineRule="exact"/>
        <w:jc w:val="both"/>
      </w:pPr>
      <w:r w:rsidRPr="00845A95">
        <w:t xml:space="preserve">L’Ente </w:t>
      </w:r>
      <w:r w:rsidR="00AC137E" w:rsidRPr="00845A95">
        <w:t>b</w:t>
      </w:r>
      <w:r w:rsidRPr="00845A95">
        <w:t>eneficiario assicura il caricamento nel sistema dei documenti nella loro versione originale sottoscritta dal Revisore, senza alterazioni o modifiche.</w:t>
      </w:r>
    </w:p>
    <w:p w14:paraId="3A8BC14F" w14:textId="6BD31458" w:rsidR="00C01384" w:rsidRDefault="1DBF1214" w:rsidP="00232966">
      <w:pPr>
        <w:tabs>
          <w:tab w:val="left" w:pos="426"/>
        </w:tabs>
        <w:spacing w:after="120" w:line="320" w:lineRule="exact"/>
        <w:jc w:val="both"/>
      </w:pPr>
      <w:r w:rsidRPr="00845A95">
        <w:t xml:space="preserve">È richiesta la compilazione di </w:t>
      </w:r>
      <w:r w:rsidR="3DF33C42" w:rsidRPr="00845A95">
        <w:t xml:space="preserve">una checklist </w:t>
      </w:r>
      <w:r w:rsidR="20444948" w:rsidRPr="00845A95">
        <w:t>di verifica amministrativo</w:t>
      </w:r>
      <w:r w:rsidR="20444948">
        <w:t xml:space="preserve">-contabile </w:t>
      </w:r>
      <w:r w:rsidR="3DF33C42">
        <w:t xml:space="preserve">per ciascuna procedura </w:t>
      </w:r>
      <w:r w:rsidR="5DF6102C">
        <w:t>di affidamento</w:t>
      </w:r>
      <w:r w:rsidR="3DF33C42">
        <w:t xml:space="preserve"> che presenti una o più spese oggetto di rendicontazione</w:t>
      </w:r>
      <w:r>
        <w:t>.</w:t>
      </w:r>
      <w:r w:rsidR="20444948">
        <w:t xml:space="preserve"> Ne consegue che è possibile compilare un’unica checklist per più spese afferenti alla medesima procedura, mentre non è consentito compilar</w:t>
      </w:r>
      <w:r w:rsidR="078571DA">
        <w:t>e la stessa checklist</w:t>
      </w:r>
      <w:r w:rsidR="20444948">
        <w:t xml:space="preserve"> per spese afferenti a procedure diverse.</w:t>
      </w:r>
    </w:p>
    <w:p w14:paraId="34342E06" w14:textId="1DC9B340" w:rsidR="004234A8" w:rsidRDefault="1DBF1214" w:rsidP="004234A8">
      <w:pPr>
        <w:tabs>
          <w:tab w:val="left" w:pos="426"/>
        </w:tabs>
        <w:spacing w:after="120" w:line="320" w:lineRule="exact"/>
        <w:jc w:val="both"/>
      </w:pPr>
      <w:r>
        <w:t xml:space="preserve">Nel caso in cui la verifica riguardi spese riferibili ad una procedura di affidamento già verificata con esito positivo (dal </w:t>
      </w:r>
      <w:r w:rsidR="3740C616">
        <w:t>r</w:t>
      </w:r>
      <w:r>
        <w:t xml:space="preserve">evisore stesso o dall’Ufficio Controlli del POC), </w:t>
      </w:r>
      <w:r w:rsidR="03B4F4FD">
        <w:t>è</w:t>
      </w:r>
      <w:r>
        <w:t xml:space="preserve"> necessario compilare i predetti documenti </w:t>
      </w:r>
      <w:r w:rsidR="20444948">
        <w:t xml:space="preserve">esclusivamente </w:t>
      </w:r>
      <w:r>
        <w:t xml:space="preserve">per </w:t>
      </w:r>
      <w:r w:rsidR="3740C616">
        <w:t xml:space="preserve">ciò che attiene alla verifica delle spese (cfr. “SEZIONE B - SPESE”). </w:t>
      </w:r>
      <w:r>
        <w:t xml:space="preserve">In tali casi, </w:t>
      </w:r>
      <w:r w:rsidR="3740C616">
        <w:t xml:space="preserve">nella </w:t>
      </w:r>
      <w:r>
        <w:t xml:space="preserve">Relazione </w:t>
      </w:r>
      <w:r w:rsidR="3740C616">
        <w:t xml:space="preserve">sui risultati emersi </w:t>
      </w:r>
      <w:r>
        <w:t xml:space="preserve">deve </w:t>
      </w:r>
      <w:r w:rsidR="3740C616">
        <w:t xml:space="preserve">essere </w:t>
      </w:r>
      <w:r w:rsidR="4708779B">
        <w:t xml:space="preserve">indicato </w:t>
      </w:r>
      <w:r w:rsidR="5C1B1C66">
        <w:t>che il contratto è relativo a procedura</w:t>
      </w:r>
      <w:r w:rsidR="583C533D">
        <w:t xml:space="preserve"> di affidamento</w:t>
      </w:r>
      <w:r w:rsidR="5C1B1C66">
        <w:t xml:space="preserve"> già verificata con esito positivo (cfr. Relazione sui risultati emersi, par. 6).</w:t>
      </w:r>
    </w:p>
    <w:p w14:paraId="0E4375F4" w14:textId="07933069" w:rsidR="00793FE4" w:rsidRDefault="3869EA79" w:rsidP="004234A8">
      <w:pPr>
        <w:tabs>
          <w:tab w:val="left" w:pos="426"/>
        </w:tabs>
        <w:spacing w:after="120" w:line="320" w:lineRule="exact"/>
        <w:jc w:val="both"/>
      </w:pPr>
      <w:r>
        <w:t xml:space="preserve">In allegato </w:t>
      </w:r>
      <w:r w:rsidR="3A843D3D">
        <w:t xml:space="preserve">alla presente </w:t>
      </w:r>
      <w:r>
        <w:t>si fornisce</w:t>
      </w:r>
      <w:r w:rsidR="008B121F">
        <w:t>,</w:t>
      </w:r>
      <w:r w:rsidR="3A843D3D">
        <w:t xml:space="preserve"> per ciascun progetto,</w:t>
      </w:r>
      <w:r w:rsidR="008B121F">
        <w:t xml:space="preserve"> l’elenco</w:t>
      </w:r>
      <w:r>
        <w:t xml:space="preserve"> </w:t>
      </w:r>
      <w:r w:rsidR="72252950">
        <w:t xml:space="preserve">delle procedure </w:t>
      </w:r>
      <w:r w:rsidR="00AB2579">
        <w:t xml:space="preserve">di affidamento </w:t>
      </w:r>
      <w:r>
        <w:t>già verificat</w:t>
      </w:r>
      <w:r w:rsidR="72252950">
        <w:t>e</w:t>
      </w:r>
      <w:r>
        <w:t xml:space="preserve"> con esito positivo dall’Ufficio controlli </w:t>
      </w:r>
      <w:r w:rsidR="72252950">
        <w:t xml:space="preserve">del </w:t>
      </w:r>
      <w:r>
        <w:t>POC</w:t>
      </w:r>
      <w:r w:rsidR="72252950">
        <w:t>, per le quali non è richiesta la ripetizione della verifica da parte del revisore</w:t>
      </w:r>
      <w:r w:rsidR="3A843D3D">
        <w:t xml:space="preserve"> (cfr. Allegato 1.</w:t>
      </w:r>
      <w:r w:rsidR="7763669C">
        <w:t>B</w:t>
      </w:r>
      <w:r w:rsidR="3A843D3D">
        <w:t>)</w:t>
      </w:r>
      <w:r>
        <w:t>.</w:t>
      </w:r>
    </w:p>
    <w:p w14:paraId="715777CD" w14:textId="3404E65E" w:rsidR="00EB2FEA" w:rsidRPr="00B74011" w:rsidRDefault="00EB2FEA" w:rsidP="00EB2FEA">
      <w:pPr>
        <w:tabs>
          <w:tab w:val="left" w:pos="426"/>
        </w:tabs>
        <w:spacing w:after="120" w:line="320" w:lineRule="exact"/>
        <w:jc w:val="both"/>
      </w:pPr>
      <w:r w:rsidRPr="00B74011">
        <w:t>L’inserimento della spesa e della relativa documentazione nel sistema informativo ERA, unitamente alla trasmissione della Relazione sui risultati emersi e della relativa checklist redatte dal revisore incaricato, costituisce adempimento distinto, oggetto di verifica da parte dell’Ufficio Controlli del POC, nonché condizione necessaria ai fini della presentazione delle domande di rimborso/pagamento e della conseguente ammissibilità della spesa.</w:t>
      </w:r>
    </w:p>
    <w:p w14:paraId="182BB137" w14:textId="64166F2F" w:rsidR="00482CBF" w:rsidRDefault="00EB2FEA" w:rsidP="00EB2FEA">
      <w:pPr>
        <w:tabs>
          <w:tab w:val="left" w:pos="426"/>
        </w:tabs>
        <w:spacing w:after="120" w:line="320" w:lineRule="exact"/>
        <w:jc w:val="both"/>
      </w:pPr>
      <w:r w:rsidRPr="00B74011">
        <w:t>Il rilascio della Relazione da parte del revisore è subordinato all’avvenuto inserimento, da parte dell’Ente beneficiario, della spesa e della relativa documentazione di supporto nel sistema informativo ERA.</w:t>
      </w:r>
    </w:p>
    <w:p w14:paraId="7CB0B879" w14:textId="03EA05EA" w:rsidR="002B2C8F" w:rsidRDefault="002B2C8F" w:rsidP="00501744">
      <w:pPr>
        <w:spacing w:before="240" w:after="120" w:line="320" w:lineRule="exact"/>
        <w:jc w:val="both"/>
        <w:rPr>
          <w:b/>
          <w:bCs/>
        </w:rPr>
      </w:pPr>
      <w:r w:rsidRPr="002B2C8F">
        <w:rPr>
          <w:b/>
          <w:bCs/>
        </w:rPr>
        <w:t xml:space="preserve">Fase </w:t>
      </w:r>
      <w:r>
        <w:rPr>
          <w:b/>
          <w:bCs/>
        </w:rPr>
        <w:t>3</w:t>
      </w:r>
      <w:r w:rsidRPr="002B2C8F">
        <w:rPr>
          <w:b/>
          <w:bCs/>
        </w:rPr>
        <w:t xml:space="preserve"> – </w:t>
      </w:r>
      <w:r>
        <w:rPr>
          <w:b/>
          <w:bCs/>
        </w:rPr>
        <w:t xml:space="preserve">Richiesta di rimborso o di pagamento </w:t>
      </w:r>
    </w:p>
    <w:p w14:paraId="720F1E4E" w14:textId="62937E4C" w:rsidR="00634E8D" w:rsidRDefault="00CF6A87" w:rsidP="007860DD">
      <w:pPr>
        <w:tabs>
          <w:tab w:val="left" w:pos="426"/>
        </w:tabs>
        <w:spacing w:after="120" w:line="320" w:lineRule="exact"/>
        <w:jc w:val="both"/>
      </w:pPr>
      <w:r>
        <w:t xml:space="preserve">Il rilascio </w:t>
      </w:r>
      <w:r w:rsidR="00634E8D">
        <w:t xml:space="preserve">delle Relazioni </w:t>
      </w:r>
      <w:r>
        <w:t xml:space="preserve">sui risultati emersi </w:t>
      </w:r>
      <w:r w:rsidR="00634E8D">
        <w:t xml:space="preserve">e delle annesse checklist </w:t>
      </w:r>
      <w:r>
        <w:t>consentirà a</w:t>
      </w:r>
      <w:r w:rsidR="2853D99A">
        <w:t xml:space="preserve">ll’Ente </w:t>
      </w:r>
      <w:r w:rsidR="00AC137E">
        <w:t>b</w:t>
      </w:r>
      <w:r w:rsidR="2853D99A">
        <w:t>eneficiario</w:t>
      </w:r>
      <w:r>
        <w:t xml:space="preserve"> di presentare </w:t>
      </w:r>
      <w:r w:rsidR="00634E8D">
        <w:t xml:space="preserve">le relative richieste </w:t>
      </w:r>
      <w:r>
        <w:t>di rimborso/pagamento</w:t>
      </w:r>
      <w:r w:rsidR="002B2C8F">
        <w:t xml:space="preserve"> </w:t>
      </w:r>
      <w:r w:rsidR="00634E8D">
        <w:t xml:space="preserve">della spesa rendicontata </w:t>
      </w:r>
      <w:r w:rsidR="00B92BE1">
        <w:t>(modello MP10</w:t>
      </w:r>
      <w:r w:rsidR="006A2445">
        <w:t xml:space="preserve"> allegato alle </w:t>
      </w:r>
      <w:r w:rsidR="00701608">
        <w:t>“Linee guida per l’attuazione”, versione n. 6 del 27 ottobre 2022</w:t>
      </w:r>
      <w:r w:rsidR="00B92BE1">
        <w:t xml:space="preserve">) </w:t>
      </w:r>
      <w:r w:rsidR="002B2C8F">
        <w:t>all’Autorità di gestione</w:t>
      </w:r>
      <w:r w:rsidR="00634E8D">
        <w:t>,</w:t>
      </w:r>
      <w:r w:rsidR="00D03A7E">
        <w:t xml:space="preserve"> nei limiti delle spese </w:t>
      </w:r>
      <w:r w:rsidR="00634E8D">
        <w:t xml:space="preserve">sottoposte a verifica </w:t>
      </w:r>
      <w:r w:rsidR="00D03A7E">
        <w:t xml:space="preserve">dal </w:t>
      </w:r>
      <w:r w:rsidR="00634E8D">
        <w:t>revisore.</w:t>
      </w:r>
    </w:p>
    <w:p w14:paraId="5C730C64" w14:textId="2A410F80" w:rsidR="00F6358B" w:rsidRDefault="00634E8D" w:rsidP="00F6358B">
      <w:pPr>
        <w:tabs>
          <w:tab w:val="left" w:pos="426"/>
        </w:tabs>
        <w:spacing w:after="120" w:line="320" w:lineRule="exact"/>
        <w:jc w:val="both"/>
      </w:pPr>
      <w:r w:rsidRPr="00634E8D">
        <w:lastRenderedPageBreak/>
        <w:t>La domanda di rimborso/pagamento</w:t>
      </w:r>
      <w:r>
        <w:t xml:space="preserve">, la </w:t>
      </w:r>
      <w:r w:rsidRPr="00634E8D">
        <w:t xml:space="preserve">Relazione sui risultati emersi e </w:t>
      </w:r>
      <w:r>
        <w:t xml:space="preserve">l’annessa </w:t>
      </w:r>
      <w:r w:rsidRPr="00634E8D">
        <w:t xml:space="preserve">checklist </w:t>
      </w:r>
      <w:r w:rsidR="00DA718F" w:rsidRPr="00DA718F">
        <w:t>dovr</w:t>
      </w:r>
      <w:r w:rsidR="00DA718F">
        <w:t>anno</w:t>
      </w:r>
      <w:r w:rsidR="00DA718F" w:rsidRPr="00DA718F">
        <w:t xml:space="preserve"> essere </w:t>
      </w:r>
      <w:r w:rsidR="00DA718F">
        <w:t>c</w:t>
      </w:r>
      <w:r w:rsidR="00277C56">
        <w:t>aricate</w:t>
      </w:r>
      <w:r w:rsidR="00DA718F">
        <w:t xml:space="preserve"> a cura dell’Ente beneficiario</w:t>
      </w:r>
      <w:r w:rsidR="00DA718F" w:rsidRPr="00DA718F">
        <w:t xml:space="preserve"> nella sezione del sistema informativo ERA</w:t>
      </w:r>
      <w:r>
        <w:t>:</w:t>
      </w:r>
      <w:r w:rsidRPr="00634E8D">
        <w:t xml:space="preserve"> </w:t>
      </w:r>
      <w:r w:rsidR="00301706">
        <w:rPr>
          <w:i/>
          <w:iCs/>
        </w:rPr>
        <w:t>Anagrafica</w:t>
      </w:r>
      <w:r w:rsidR="00ED64BD" w:rsidRPr="00565761">
        <w:rPr>
          <w:i/>
          <w:iCs/>
        </w:rPr>
        <w:t xml:space="preserve"> → </w:t>
      </w:r>
      <w:r w:rsidR="005A11D7">
        <w:rPr>
          <w:i/>
          <w:iCs/>
        </w:rPr>
        <w:t xml:space="preserve">Comunicazioni </w:t>
      </w:r>
      <w:r w:rsidR="005A11D7" w:rsidRPr="005A11D7">
        <w:rPr>
          <w:i/>
          <w:iCs/>
        </w:rPr>
        <w:t>→</w:t>
      </w:r>
      <w:r w:rsidR="005A11D7">
        <w:rPr>
          <w:i/>
          <w:iCs/>
        </w:rPr>
        <w:t xml:space="preserve"> Gestisci Comunicazioni</w:t>
      </w:r>
    </w:p>
    <w:p w14:paraId="1EAFF808" w14:textId="2F01C4B8" w:rsidR="0068221D" w:rsidRPr="002B2C8F" w:rsidRDefault="00DA718F" w:rsidP="00DA718F">
      <w:pPr>
        <w:tabs>
          <w:tab w:val="left" w:pos="426"/>
        </w:tabs>
        <w:spacing w:after="120" w:line="320" w:lineRule="exact"/>
        <w:jc w:val="both"/>
        <w:rPr>
          <w:b/>
          <w:bCs/>
        </w:rPr>
      </w:pPr>
      <w:r w:rsidRPr="00DA718F">
        <w:t xml:space="preserve">La domanda di rimborso/pagamento </w:t>
      </w:r>
      <w:r w:rsidR="00A82299" w:rsidRPr="00B74011">
        <w:t xml:space="preserve">della </w:t>
      </w:r>
      <w:r w:rsidRPr="00B74011">
        <w:t xml:space="preserve">spesa conclusiva di progetto deve essere </w:t>
      </w:r>
      <w:r w:rsidR="004A1C91" w:rsidRPr="00B74011">
        <w:t xml:space="preserve">presentata </w:t>
      </w:r>
      <w:r w:rsidRPr="00B74011">
        <w:rPr>
          <w:b/>
          <w:bCs/>
        </w:rPr>
        <w:t>entro</w:t>
      </w:r>
      <w:r w:rsidRPr="00DA718F">
        <w:rPr>
          <w:b/>
          <w:bCs/>
        </w:rPr>
        <w:t xml:space="preserve"> e non oltre il 31 ottobre 2026</w:t>
      </w:r>
      <w:r w:rsidRPr="00DA718F">
        <w:t>.</w:t>
      </w:r>
      <w:r>
        <w:t xml:space="preserve"> </w:t>
      </w:r>
      <w:r w:rsidRPr="00DA718F">
        <w:t xml:space="preserve">Gli Enti beneficiari sono pertanto invitati ad assicurare l’attuazione </w:t>
      </w:r>
      <w:r>
        <w:t xml:space="preserve">e la conclusione </w:t>
      </w:r>
      <w:r w:rsidRPr="00DA718F">
        <w:t>delle iniziative progettuali in tempi utili al rispetto del predetto termine.</w:t>
      </w:r>
    </w:p>
    <w:p w14:paraId="60745144" w14:textId="3340D22A" w:rsidR="00DA718F" w:rsidRDefault="65B8F096" w:rsidP="67DEEA4F">
      <w:pPr>
        <w:tabs>
          <w:tab w:val="left" w:pos="426"/>
        </w:tabs>
        <w:spacing w:after="120" w:line="320" w:lineRule="exact"/>
        <w:jc w:val="both"/>
      </w:pPr>
      <w:r w:rsidRPr="00B74011">
        <w:t xml:space="preserve">Successivamente </w:t>
      </w:r>
      <w:r w:rsidR="0012538C" w:rsidRPr="00B74011">
        <w:t>alla presentazione</w:t>
      </w:r>
      <w:r w:rsidRPr="00B74011">
        <w:t xml:space="preserve"> della domanda di rimborso/pagamento </w:t>
      </w:r>
      <w:r w:rsidR="22CA8F24" w:rsidRPr="00B74011">
        <w:t xml:space="preserve">della </w:t>
      </w:r>
      <w:r w:rsidRPr="00B74011">
        <w:t>spesa conclusiva di progetto</w:t>
      </w:r>
      <w:r w:rsidR="25182BB5" w:rsidRPr="00B74011">
        <w:t xml:space="preserve"> e</w:t>
      </w:r>
      <w:r w:rsidRPr="00B74011">
        <w:t>,</w:t>
      </w:r>
      <w:r w:rsidR="25182BB5" w:rsidRPr="00B74011">
        <w:t xml:space="preserve"> comunque</w:t>
      </w:r>
      <w:r w:rsidRPr="00B74011">
        <w:t>,</w:t>
      </w:r>
      <w:r w:rsidR="25182BB5" w:rsidRPr="00B74011">
        <w:t xml:space="preserve"> </w:t>
      </w:r>
      <w:r w:rsidR="25182BB5" w:rsidRPr="00B74011">
        <w:rPr>
          <w:b/>
          <w:bCs/>
        </w:rPr>
        <w:t>non oltre il 15 novembre 2026</w:t>
      </w:r>
      <w:r w:rsidR="25182BB5" w:rsidRPr="00B74011">
        <w:t xml:space="preserve">, </w:t>
      </w:r>
      <w:r w:rsidRPr="00B74011">
        <w:t xml:space="preserve">dovrà </w:t>
      </w:r>
      <w:r w:rsidR="25182BB5" w:rsidRPr="00B74011">
        <w:t xml:space="preserve">essere presentata </w:t>
      </w:r>
      <w:r w:rsidR="22CA8F24" w:rsidRPr="00B74011">
        <w:t xml:space="preserve">dall’Ente beneficiario </w:t>
      </w:r>
      <w:r w:rsidR="25182BB5" w:rsidRPr="00B74011">
        <w:t>la domanda di rimborso</w:t>
      </w:r>
      <w:r w:rsidRPr="00B74011">
        <w:t>/</w:t>
      </w:r>
      <w:r w:rsidR="25182BB5" w:rsidRPr="00B74011">
        <w:t xml:space="preserve">pagamento </w:t>
      </w:r>
      <w:r w:rsidR="22CA8F24" w:rsidRPr="00B74011">
        <w:t xml:space="preserve">relativa unicamente al compenso </w:t>
      </w:r>
      <w:r w:rsidR="25182BB5" w:rsidRPr="00B74011">
        <w:t>per l’attività di revisione</w:t>
      </w:r>
      <w:r w:rsidR="4CE8DEAB" w:rsidRPr="00B74011">
        <w:t xml:space="preserve"> (modello MP10)</w:t>
      </w:r>
      <w:r w:rsidR="22CA8F24" w:rsidRPr="00B74011">
        <w:t>, accompagnata dalla relativa fattura (</w:t>
      </w:r>
      <w:r w:rsidR="22CA8F24">
        <w:t xml:space="preserve">o altro documento giustificativo fiscalmente idoneo ai sensi </w:t>
      </w:r>
      <w:r w:rsidR="22CA8F24" w:rsidRPr="00B74011">
        <w:t>della normativa vigente) emessa dal revisore nei confronti dell’Ente beneficiario</w:t>
      </w:r>
      <w:r w:rsidRPr="00B74011">
        <w:t>.</w:t>
      </w:r>
      <w:r w:rsidR="088E7FA6" w:rsidRPr="00B74011">
        <w:t xml:space="preserve"> Parimenti alle precedenti, anche la domanda di rimborso/pagamento relativa al compenso per l’attività di revisione dovrà essere </w:t>
      </w:r>
      <w:r w:rsidR="0012538C" w:rsidRPr="00B74011">
        <w:t>inserita</w:t>
      </w:r>
      <w:r w:rsidR="00B74011" w:rsidRPr="00B74011">
        <w:t xml:space="preserve"> </w:t>
      </w:r>
      <w:r w:rsidR="088E7FA6" w:rsidRPr="00B74011">
        <w:t xml:space="preserve">nella sezione del sistema informativo ERA: </w:t>
      </w:r>
      <w:r w:rsidR="088E7FA6" w:rsidRPr="00B74011">
        <w:rPr>
          <w:i/>
          <w:iCs/>
        </w:rPr>
        <w:t>Attuazione e Avanzamenti → Gestione Giustificativi.</w:t>
      </w:r>
    </w:p>
    <w:p w14:paraId="207601FE" w14:textId="69E6E384" w:rsidR="00D62307" w:rsidRPr="00D62307" w:rsidRDefault="00D62307" w:rsidP="00D62307">
      <w:pPr>
        <w:tabs>
          <w:tab w:val="left" w:pos="426"/>
        </w:tabs>
        <w:spacing w:before="120" w:after="120" w:line="320" w:lineRule="exact"/>
        <w:jc w:val="both"/>
      </w:pPr>
      <w:r w:rsidRPr="00D62307">
        <w:t xml:space="preserve">Il compenso dei revisori - da intendersi </w:t>
      </w:r>
      <w:r w:rsidR="00A82299" w:rsidRPr="00D62307">
        <w:t>inclusiv</w:t>
      </w:r>
      <w:r w:rsidR="00A82299">
        <w:t>o</w:t>
      </w:r>
      <w:r w:rsidR="00A82299" w:rsidRPr="00D62307">
        <w:t xml:space="preserve"> </w:t>
      </w:r>
      <w:r w:rsidRPr="00D62307">
        <w:t>delle eventuali attività accessorie - costituisce spesa ammissibile a valere sul progetto ed è corrisposto dall’Autorità di gestione, previo rilascio dei risultati delle verifiche loro affidate, secondo le seguenti modalità:</w:t>
      </w:r>
    </w:p>
    <w:p w14:paraId="6A372132" w14:textId="77777777" w:rsidR="00D62307" w:rsidRPr="00D62307" w:rsidRDefault="00D62307" w:rsidP="00D62307">
      <w:pPr>
        <w:pStyle w:val="Paragrafoelenco"/>
        <w:numPr>
          <w:ilvl w:val="0"/>
          <w:numId w:val="25"/>
        </w:numPr>
        <w:spacing w:after="120" w:line="320" w:lineRule="exact"/>
        <w:ind w:left="284" w:hanging="284"/>
        <w:contextualSpacing w:val="0"/>
        <w:jc w:val="both"/>
      </w:pPr>
      <w:r w:rsidRPr="00D62307">
        <w:t>pagamento diretto al revisore legale, per i progetti a circuito finanziario diretto;</w:t>
      </w:r>
    </w:p>
    <w:p w14:paraId="600176A5" w14:textId="77777777" w:rsidR="00D62307" w:rsidRPr="00D62307" w:rsidRDefault="00D62307" w:rsidP="00D62307">
      <w:pPr>
        <w:pStyle w:val="Paragrafoelenco"/>
        <w:numPr>
          <w:ilvl w:val="0"/>
          <w:numId w:val="25"/>
        </w:numPr>
        <w:spacing w:after="120" w:line="320" w:lineRule="exact"/>
        <w:ind w:left="284" w:hanging="284"/>
        <w:contextualSpacing w:val="0"/>
        <w:jc w:val="both"/>
      </w:pPr>
      <w:r w:rsidRPr="00D62307">
        <w:t xml:space="preserve">rimborso all’Ente beneficiario, per i progetti a circuito finanziario indiretto, sulla base della spesa effettivamente sostenuta. </w:t>
      </w:r>
    </w:p>
    <w:p w14:paraId="74A0282D" w14:textId="3B7C922A" w:rsidR="004001B2" w:rsidRPr="00B74011" w:rsidRDefault="00EE2B8F" w:rsidP="00B74011">
      <w:pPr>
        <w:spacing w:before="240" w:after="120" w:line="320" w:lineRule="exact"/>
        <w:jc w:val="both"/>
        <w:rPr>
          <w:b/>
          <w:bCs/>
        </w:rPr>
      </w:pPr>
      <w:r w:rsidRPr="00EE2B8F">
        <w:rPr>
          <w:b/>
          <w:bCs/>
        </w:rPr>
        <w:t xml:space="preserve">Fase </w:t>
      </w:r>
      <w:r w:rsidR="001F3D96">
        <w:rPr>
          <w:b/>
          <w:bCs/>
        </w:rPr>
        <w:t>4</w:t>
      </w:r>
      <w:r w:rsidRPr="00EE2B8F">
        <w:rPr>
          <w:b/>
          <w:bCs/>
        </w:rPr>
        <w:t xml:space="preserve"> – Verifiche di gestione da parte dell’Ufficio controlli dell’Autorità di gestione</w:t>
      </w:r>
      <w:r>
        <w:rPr>
          <w:b/>
          <w:bCs/>
        </w:rPr>
        <w:t xml:space="preserve"> </w:t>
      </w:r>
      <w:r w:rsidR="00BB7FE8">
        <w:rPr>
          <w:b/>
          <w:bCs/>
        </w:rPr>
        <w:t>e rimborso/pagamento delle spese rendicontate</w:t>
      </w:r>
    </w:p>
    <w:p w14:paraId="3F322F9F" w14:textId="0BAA5001" w:rsidR="004001B2" w:rsidRPr="004001B2" w:rsidRDefault="004001B2" w:rsidP="004001B2">
      <w:pPr>
        <w:tabs>
          <w:tab w:val="left" w:pos="426"/>
        </w:tabs>
        <w:spacing w:after="120" w:line="320" w:lineRule="exact"/>
        <w:jc w:val="both"/>
      </w:pPr>
      <w:r w:rsidRPr="00B74011">
        <w:t>L’analisi del rischio</w:t>
      </w:r>
      <w:r w:rsidR="00872A03" w:rsidRPr="00B74011">
        <w:t>,</w:t>
      </w:r>
      <w:r w:rsidRPr="00B74011">
        <w:t xml:space="preserve"> </w:t>
      </w:r>
      <w:r w:rsidR="003E6DB1" w:rsidRPr="00B74011">
        <w:t xml:space="preserve">propedeutica alla riesecuzione delle verifiche su un campione delle </w:t>
      </w:r>
      <w:r w:rsidR="00B05A74" w:rsidRPr="00B74011">
        <w:t xml:space="preserve">procedure e spese sottostanti le relazioni rilasciate </w:t>
      </w:r>
      <w:r w:rsidR="00D02926" w:rsidRPr="00B74011">
        <w:t>dai revisori</w:t>
      </w:r>
      <w:r w:rsidR="00872A03" w:rsidRPr="00B74011">
        <w:t>,</w:t>
      </w:r>
      <w:r w:rsidR="003E6DB1" w:rsidRPr="00B74011">
        <w:t xml:space="preserve"> </w:t>
      </w:r>
      <w:r w:rsidRPr="00B74011">
        <w:t>tiene conto</w:t>
      </w:r>
      <w:r w:rsidR="002671F6" w:rsidRPr="00B74011">
        <w:t xml:space="preserve"> </w:t>
      </w:r>
      <w:r w:rsidRPr="00B74011">
        <w:t>dei seguenti elementi:</w:t>
      </w:r>
    </w:p>
    <w:p w14:paraId="0359C88C" w14:textId="0915D3DA" w:rsidR="004001B2" w:rsidRPr="004001B2" w:rsidRDefault="004001B2" w:rsidP="00216D29">
      <w:pPr>
        <w:pStyle w:val="Paragrafoelenco"/>
        <w:numPr>
          <w:ilvl w:val="0"/>
          <w:numId w:val="25"/>
        </w:numPr>
        <w:spacing w:after="120" w:line="320" w:lineRule="exact"/>
        <w:ind w:left="284" w:hanging="284"/>
        <w:contextualSpacing w:val="0"/>
        <w:jc w:val="both"/>
      </w:pPr>
      <w:r w:rsidRPr="004001B2">
        <w:t>caratteristiche del beneficiario (dimensione, eventuali precedenti irregolarità);</w:t>
      </w:r>
    </w:p>
    <w:p w14:paraId="266F57E9" w14:textId="77777777" w:rsidR="004001B2" w:rsidRPr="004001B2" w:rsidRDefault="004001B2" w:rsidP="00216D29">
      <w:pPr>
        <w:pStyle w:val="Paragrafoelenco"/>
        <w:numPr>
          <w:ilvl w:val="0"/>
          <w:numId w:val="25"/>
        </w:numPr>
        <w:spacing w:after="120" w:line="320" w:lineRule="exact"/>
        <w:ind w:left="284" w:hanging="284"/>
        <w:contextualSpacing w:val="0"/>
        <w:jc w:val="both"/>
      </w:pPr>
      <w:r w:rsidRPr="004001B2">
        <w:t>tipologia e complessità dell’operazione finanziata;</w:t>
      </w:r>
    </w:p>
    <w:p w14:paraId="188C5033" w14:textId="77777777" w:rsidR="004001B2" w:rsidRPr="004001B2" w:rsidRDefault="004001B2" w:rsidP="00216D29">
      <w:pPr>
        <w:pStyle w:val="Paragrafoelenco"/>
        <w:numPr>
          <w:ilvl w:val="0"/>
          <w:numId w:val="25"/>
        </w:numPr>
        <w:spacing w:after="120" w:line="320" w:lineRule="exact"/>
        <w:ind w:left="284" w:hanging="284"/>
        <w:contextualSpacing w:val="0"/>
        <w:jc w:val="both"/>
      </w:pPr>
      <w:r w:rsidRPr="004001B2">
        <w:t>ammontare della spesa rendicontata e incidenza sul totale del progetto;</w:t>
      </w:r>
    </w:p>
    <w:p w14:paraId="59ED841A" w14:textId="77777777" w:rsidR="004001B2" w:rsidRPr="004001B2" w:rsidRDefault="004001B2" w:rsidP="00216D29">
      <w:pPr>
        <w:pStyle w:val="Paragrafoelenco"/>
        <w:numPr>
          <w:ilvl w:val="0"/>
          <w:numId w:val="25"/>
        </w:numPr>
        <w:spacing w:after="120" w:line="320" w:lineRule="exact"/>
        <w:ind w:left="284" w:hanging="284"/>
        <w:contextualSpacing w:val="0"/>
        <w:jc w:val="both"/>
      </w:pPr>
      <w:r w:rsidRPr="004001B2">
        <w:t>esiti di controlli precedenti, nonché completezza e qualità della documentazione trasmessa dal revisore.</w:t>
      </w:r>
    </w:p>
    <w:p w14:paraId="0E70D75C" w14:textId="7B7F9EB1" w:rsidR="00EE2B8F" w:rsidRPr="00053DF4" w:rsidRDefault="00EE2B8F" w:rsidP="00EE2B8F">
      <w:pPr>
        <w:tabs>
          <w:tab w:val="left" w:pos="426"/>
        </w:tabs>
        <w:spacing w:after="120" w:line="320" w:lineRule="exact"/>
        <w:jc w:val="both"/>
      </w:pPr>
      <w:r w:rsidRPr="004001B2">
        <w:t>Eventuali non conformità rilevate in sede di verifica</w:t>
      </w:r>
      <w:r>
        <w:t xml:space="preserve"> di qualità sono discusse in contraddittorio con </w:t>
      </w:r>
      <w:r w:rsidR="00514DD3">
        <w:t xml:space="preserve">il revisore incaricato </w:t>
      </w:r>
      <w:r>
        <w:t xml:space="preserve">e, ove necessario, con </w:t>
      </w:r>
      <w:r w:rsidR="00514DD3">
        <w:t>l’Ente beneficiario</w:t>
      </w:r>
      <w:r>
        <w:t>.</w:t>
      </w:r>
    </w:p>
    <w:p w14:paraId="5A444705" w14:textId="05961DFC" w:rsidR="00EE2B8F" w:rsidRDefault="00EE2B8F" w:rsidP="00EE2B8F">
      <w:pPr>
        <w:tabs>
          <w:tab w:val="left" w:pos="426"/>
        </w:tabs>
        <w:spacing w:after="120" w:line="300" w:lineRule="auto"/>
        <w:jc w:val="both"/>
      </w:pPr>
      <w:r w:rsidRPr="007D5317">
        <w:t>Nel caso in cui le verifiche di qualità evidenzino carenze o incongruenze, potrà essere richiesto al revisore di integrare o riformulare la Relazione sui risultati emersi</w:t>
      </w:r>
      <w:r>
        <w:t xml:space="preserve"> e la relativa checklist allegata</w:t>
      </w:r>
      <w:r w:rsidRPr="00053DF4">
        <w:t>.</w:t>
      </w:r>
    </w:p>
    <w:p w14:paraId="0FA3E0CE" w14:textId="2F1CC18D" w:rsidR="00615A93" w:rsidRDefault="00132C54" w:rsidP="005907FC">
      <w:pPr>
        <w:tabs>
          <w:tab w:val="left" w:pos="426"/>
        </w:tabs>
        <w:spacing w:after="120" w:line="320" w:lineRule="exact"/>
        <w:jc w:val="both"/>
      </w:pPr>
      <w:r>
        <w:t xml:space="preserve">A conclusione delle verifiche di cui alla fase precedente, l’Autorità di </w:t>
      </w:r>
      <w:r w:rsidR="1B429E3E">
        <w:t>g</w:t>
      </w:r>
      <w:r>
        <w:t xml:space="preserve">estione procede </w:t>
      </w:r>
      <w:r w:rsidR="00BB7FE8">
        <w:t xml:space="preserve">al </w:t>
      </w:r>
      <w:r>
        <w:t>rimborso</w:t>
      </w:r>
      <w:r w:rsidR="00BB7FE8">
        <w:t>/</w:t>
      </w:r>
      <w:r>
        <w:t xml:space="preserve">pagamento </w:t>
      </w:r>
      <w:r w:rsidR="00BB7FE8">
        <w:t xml:space="preserve">delle </w:t>
      </w:r>
      <w:r>
        <w:t>spese che risultano ammissibili</w:t>
      </w:r>
      <w:r w:rsidR="00BB7FE8">
        <w:t xml:space="preserve"> in esito alle </w:t>
      </w:r>
      <w:r w:rsidR="00F017B1">
        <w:t xml:space="preserve">descritte </w:t>
      </w:r>
      <w:r w:rsidR="00BB7FE8">
        <w:t xml:space="preserve">verifiche </w:t>
      </w:r>
      <w:r w:rsidR="00F017B1">
        <w:t xml:space="preserve">di competenza </w:t>
      </w:r>
      <w:r w:rsidR="00BB7FE8">
        <w:t xml:space="preserve">dell’Ufficio Controlli del POC </w:t>
      </w:r>
      <w:r w:rsidR="1FB7CB16">
        <w:t>“</w:t>
      </w:r>
      <w:r w:rsidR="00BB7FE8">
        <w:t>Legalità</w:t>
      </w:r>
      <w:r w:rsidR="7555B8E3">
        <w:t>”</w:t>
      </w:r>
      <w:r>
        <w:t>.</w:t>
      </w:r>
    </w:p>
    <w:sectPr w:rsidR="00615A93" w:rsidSect="0000136E">
      <w:headerReference w:type="default" r:id="rId8"/>
      <w:footerReference w:type="default" r:id="rId9"/>
      <w:pgSz w:w="11906" w:h="16838"/>
      <w:pgMar w:top="1276" w:right="1134" w:bottom="851" w:left="993" w:header="426" w:footer="40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79C37" w14:textId="77777777" w:rsidR="007249B2" w:rsidRDefault="007249B2">
      <w:r>
        <w:separator/>
      </w:r>
    </w:p>
  </w:endnote>
  <w:endnote w:type="continuationSeparator" w:id="0">
    <w:p w14:paraId="38A94EC9" w14:textId="77777777" w:rsidR="007249B2" w:rsidRDefault="00724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17DE9" w14:textId="77777777" w:rsidR="00C07B5A" w:rsidRDefault="00D81DFD" w:rsidP="00D81DFD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9F95D" w14:textId="77777777" w:rsidR="007249B2" w:rsidRDefault="007249B2">
      <w:r>
        <w:separator/>
      </w:r>
    </w:p>
  </w:footnote>
  <w:footnote w:type="continuationSeparator" w:id="0">
    <w:p w14:paraId="5372FEFD" w14:textId="77777777" w:rsidR="007249B2" w:rsidRDefault="00724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1B60E" w14:textId="4C8A0A29" w:rsidR="00D51888" w:rsidRPr="004B08B8" w:rsidRDefault="007C666E" w:rsidP="00D6305F">
    <w:pPr>
      <w:pStyle w:val="Intestazione"/>
      <w:tabs>
        <w:tab w:val="clear" w:pos="9638"/>
        <w:tab w:val="left" w:pos="5040"/>
        <w:tab w:val="left" w:pos="5760"/>
        <w:tab w:val="left" w:pos="6480"/>
        <w:tab w:val="left" w:pos="7200"/>
        <w:tab w:val="left" w:pos="7920"/>
      </w:tabs>
      <w:rPr>
        <w:b/>
        <w:bCs/>
        <w:sz w:val="24"/>
        <w:szCs w:val="24"/>
      </w:rPr>
    </w:pPr>
    <w:r>
      <w:rPr>
        <w:rFonts w:ascii="Gill Sans MT" w:hAnsi="Gill Sans MT"/>
        <w:b/>
        <w:noProof/>
      </w:rPr>
      <w:drawing>
        <wp:anchor distT="0" distB="0" distL="114300" distR="114300" simplePos="0" relativeHeight="251658240" behindDoc="0" locked="0" layoutInCell="1" allowOverlap="1" wp14:anchorId="3128616C" wp14:editId="5AE7BA73">
          <wp:simplePos x="0" y="0"/>
          <wp:positionH relativeFrom="column">
            <wp:posOffset>4465955</wp:posOffset>
          </wp:positionH>
          <wp:positionV relativeFrom="paragraph">
            <wp:posOffset>-73427</wp:posOffset>
          </wp:positionV>
          <wp:extent cx="2345239" cy="468630"/>
          <wp:effectExtent l="0" t="0" r="0" b="7620"/>
          <wp:wrapNone/>
          <wp:docPr id="2075981882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903" t="24197" b="20536"/>
                  <a:stretch>
                    <a:fillRect/>
                  </a:stretch>
                </pic:blipFill>
                <pic:spPr bwMode="auto">
                  <a:xfrm>
                    <a:off x="0" y="0"/>
                    <a:ext cx="2345239" cy="4686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21120889" w:rsidRPr="004B08B8">
      <w:rPr>
        <w:b/>
        <w:bCs/>
        <w:sz w:val="24"/>
        <w:szCs w:val="24"/>
      </w:rPr>
      <w:t xml:space="preserve">ALLEGATO </w:t>
    </w:r>
    <w:r w:rsidR="00CD435E">
      <w:rPr>
        <w:b/>
        <w:bCs/>
        <w:sz w:val="24"/>
        <w:szCs w:val="24"/>
      </w:rPr>
      <w:t>1</w:t>
    </w:r>
    <w:r w:rsidR="00D51888" w:rsidRPr="004B08B8">
      <w:rPr>
        <w:b/>
        <w:bCs/>
        <w:sz w:val="24"/>
        <w:szCs w:val="24"/>
      </w:rPr>
      <w:tab/>
    </w:r>
    <w:r w:rsidR="00D51888" w:rsidRPr="004B08B8">
      <w:rPr>
        <w:b/>
        <w:bCs/>
        <w:sz w:val="24"/>
        <w:szCs w:val="24"/>
      </w:rPr>
      <w:tab/>
    </w:r>
    <w:r w:rsidR="00D51888" w:rsidRPr="004B08B8">
      <w:rPr>
        <w:b/>
        <w:bCs/>
        <w:sz w:val="24"/>
        <w:szCs w:val="24"/>
      </w:rPr>
      <w:tab/>
    </w:r>
    <w:r w:rsidR="00D51888" w:rsidRPr="004B08B8">
      <w:rPr>
        <w:b/>
        <w:bCs/>
        <w:sz w:val="24"/>
        <w:szCs w:val="24"/>
      </w:rPr>
      <w:tab/>
    </w:r>
    <w:r w:rsidR="00D51888" w:rsidRPr="004B08B8">
      <w:rPr>
        <w:b/>
        <w:bCs/>
        <w:sz w:val="24"/>
        <w:szCs w:val="24"/>
      </w:rPr>
      <w:tab/>
    </w:r>
    <w:r w:rsidR="00D51888" w:rsidRPr="004B08B8">
      <w:rPr>
        <w:b/>
        <w:bCs/>
        <w:sz w:val="24"/>
        <w:szCs w:val="24"/>
      </w:rPr>
      <w:tab/>
    </w:r>
    <w:r w:rsidR="00D51888" w:rsidRPr="004B08B8">
      <w:rPr>
        <w:b/>
        <w:bCs/>
        <w:sz w:val="24"/>
        <w:szCs w:val="24"/>
      </w:rPr>
      <w:tab/>
    </w:r>
  </w:p>
  <w:p w14:paraId="5F7232B7" w14:textId="77777777" w:rsidR="00D51888" w:rsidRPr="00E65AA2" w:rsidRDefault="00D51888" w:rsidP="006D7B2B">
    <w:pPr>
      <w:pStyle w:val="Intestazione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45786"/>
    <w:multiLevelType w:val="hybridMultilevel"/>
    <w:tmpl w:val="050E66D6"/>
    <w:lvl w:ilvl="0" w:tplc="04100005">
      <w:start w:val="1"/>
      <w:numFmt w:val="bullet"/>
      <w:lvlText w:val=""/>
      <w:lvlJc w:val="left"/>
      <w:pPr>
        <w:ind w:left="410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482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54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26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98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70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42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14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869" w:hanging="360"/>
      </w:pPr>
      <w:rPr>
        <w:rFonts w:ascii="Wingdings" w:hAnsi="Wingdings" w:hint="default"/>
      </w:rPr>
    </w:lvl>
  </w:abstractNum>
  <w:abstractNum w:abstractNumId="1" w15:restartNumberingAfterBreak="0">
    <w:nsid w:val="0A435255"/>
    <w:multiLevelType w:val="hybridMultilevel"/>
    <w:tmpl w:val="C9AA30A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014A8"/>
    <w:multiLevelType w:val="hybridMultilevel"/>
    <w:tmpl w:val="2C680714"/>
    <w:lvl w:ilvl="0" w:tplc="0410000D">
      <w:start w:val="1"/>
      <w:numFmt w:val="bullet"/>
      <w:lvlText w:val=""/>
      <w:lvlJc w:val="left"/>
      <w:pPr>
        <w:ind w:left="11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3" w15:restartNumberingAfterBreak="0">
    <w:nsid w:val="10BA57C5"/>
    <w:multiLevelType w:val="hybridMultilevel"/>
    <w:tmpl w:val="B5564E9C"/>
    <w:lvl w:ilvl="0" w:tplc="04100005">
      <w:start w:val="1"/>
      <w:numFmt w:val="bullet"/>
      <w:lvlText w:val=""/>
      <w:lvlJc w:val="left"/>
      <w:pPr>
        <w:ind w:left="-35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abstractNum w:abstractNumId="4" w15:restartNumberingAfterBreak="0">
    <w:nsid w:val="112B4F15"/>
    <w:multiLevelType w:val="hybridMultilevel"/>
    <w:tmpl w:val="59C6827E"/>
    <w:lvl w:ilvl="0" w:tplc="04100015">
      <w:start w:val="1"/>
      <w:numFmt w:val="upperLetter"/>
      <w:lvlText w:val="%1."/>
      <w:lvlJc w:val="left"/>
      <w:pPr>
        <w:ind w:left="363" w:hanging="360"/>
      </w:pPr>
    </w:lvl>
    <w:lvl w:ilvl="1" w:tplc="04100019" w:tentative="1">
      <w:start w:val="1"/>
      <w:numFmt w:val="lowerLetter"/>
      <w:lvlText w:val="%2."/>
      <w:lvlJc w:val="left"/>
      <w:pPr>
        <w:ind w:left="1083" w:hanging="360"/>
      </w:pPr>
    </w:lvl>
    <w:lvl w:ilvl="2" w:tplc="0410001B" w:tentative="1">
      <w:start w:val="1"/>
      <w:numFmt w:val="lowerRoman"/>
      <w:lvlText w:val="%3."/>
      <w:lvlJc w:val="right"/>
      <w:pPr>
        <w:ind w:left="1803" w:hanging="180"/>
      </w:pPr>
    </w:lvl>
    <w:lvl w:ilvl="3" w:tplc="0410000F" w:tentative="1">
      <w:start w:val="1"/>
      <w:numFmt w:val="decimal"/>
      <w:lvlText w:val="%4."/>
      <w:lvlJc w:val="left"/>
      <w:pPr>
        <w:ind w:left="2523" w:hanging="360"/>
      </w:pPr>
    </w:lvl>
    <w:lvl w:ilvl="4" w:tplc="04100019" w:tentative="1">
      <w:start w:val="1"/>
      <w:numFmt w:val="lowerLetter"/>
      <w:lvlText w:val="%5."/>
      <w:lvlJc w:val="left"/>
      <w:pPr>
        <w:ind w:left="3243" w:hanging="360"/>
      </w:pPr>
    </w:lvl>
    <w:lvl w:ilvl="5" w:tplc="0410001B" w:tentative="1">
      <w:start w:val="1"/>
      <w:numFmt w:val="lowerRoman"/>
      <w:lvlText w:val="%6."/>
      <w:lvlJc w:val="right"/>
      <w:pPr>
        <w:ind w:left="3963" w:hanging="180"/>
      </w:pPr>
    </w:lvl>
    <w:lvl w:ilvl="6" w:tplc="0410000F" w:tentative="1">
      <w:start w:val="1"/>
      <w:numFmt w:val="decimal"/>
      <w:lvlText w:val="%7."/>
      <w:lvlJc w:val="left"/>
      <w:pPr>
        <w:ind w:left="4683" w:hanging="360"/>
      </w:pPr>
    </w:lvl>
    <w:lvl w:ilvl="7" w:tplc="04100019" w:tentative="1">
      <w:start w:val="1"/>
      <w:numFmt w:val="lowerLetter"/>
      <w:lvlText w:val="%8."/>
      <w:lvlJc w:val="left"/>
      <w:pPr>
        <w:ind w:left="5403" w:hanging="360"/>
      </w:pPr>
    </w:lvl>
    <w:lvl w:ilvl="8" w:tplc="0410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5" w15:restartNumberingAfterBreak="0">
    <w:nsid w:val="17C17A9A"/>
    <w:multiLevelType w:val="hybridMultilevel"/>
    <w:tmpl w:val="8BC2FC46"/>
    <w:lvl w:ilvl="0" w:tplc="0410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" w15:restartNumberingAfterBreak="0">
    <w:nsid w:val="181A5204"/>
    <w:multiLevelType w:val="hybridMultilevel"/>
    <w:tmpl w:val="607A9D8A"/>
    <w:lvl w:ilvl="0" w:tplc="04100017">
      <w:start w:val="1"/>
      <w:numFmt w:val="lowerLetter"/>
      <w:lvlText w:val="%1)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9A74B5A"/>
    <w:multiLevelType w:val="hybridMultilevel"/>
    <w:tmpl w:val="FC7497A4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D8B0B82"/>
    <w:multiLevelType w:val="hybridMultilevel"/>
    <w:tmpl w:val="FBBA9E94"/>
    <w:lvl w:ilvl="0" w:tplc="7D521F08">
      <w:start w:val="1"/>
      <w:numFmt w:val="decimal"/>
      <w:lvlText w:val="%1)"/>
      <w:lvlJc w:val="left"/>
      <w:pPr>
        <w:ind w:left="7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9" w15:restartNumberingAfterBreak="0">
    <w:nsid w:val="1E9F012E"/>
    <w:multiLevelType w:val="hybridMultilevel"/>
    <w:tmpl w:val="D8749B44"/>
    <w:lvl w:ilvl="0" w:tplc="04090009">
      <w:start w:val="1"/>
      <w:numFmt w:val="bullet"/>
      <w:lvlText w:val=""/>
      <w:lvlJc w:val="left"/>
      <w:pPr>
        <w:ind w:left="11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0" w15:restartNumberingAfterBreak="0">
    <w:nsid w:val="2383213B"/>
    <w:multiLevelType w:val="multilevel"/>
    <w:tmpl w:val="10A4B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B672ED"/>
    <w:multiLevelType w:val="hybridMultilevel"/>
    <w:tmpl w:val="97F4D3B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D03D4F"/>
    <w:multiLevelType w:val="hybridMultilevel"/>
    <w:tmpl w:val="6A629AAC"/>
    <w:lvl w:ilvl="0" w:tplc="04100005">
      <w:start w:val="1"/>
      <w:numFmt w:val="bullet"/>
      <w:lvlText w:val=""/>
      <w:lvlJc w:val="left"/>
      <w:pPr>
        <w:ind w:left="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13" w15:restartNumberingAfterBreak="0">
    <w:nsid w:val="360C2582"/>
    <w:multiLevelType w:val="hybridMultilevel"/>
    <w:tmpl w:val="5456D9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169C5"/>
    <w:multiLevelType w:val="hybridMultilevel"/>
    <w:tmpl w:val="F8CE88A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781B5C"/>
    <w:multiLevelType w:val="hybridMultilevel"/>
    <w:tmpl w:val="8974BEB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3748DA"/>
    <w:multiLevelType w:val="hybridMultilevel"/>
    <w:tmpl w:val="2BB40F0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9441B"/>
    <w:multiLevelType w:val="multilevel"/>
    <w:tmpl w:val="1AEC5678"/>
    <w:lvl w:ilvl="0">
      <w:start w:val="1"/>
      <w:numFmt w:val="decimal"/>
      <w:lvlText w:val="%1)"/>
      <w:lvlJc w:val="left"/>
      <w:pPr>
        <w:ind w:left="784" w:hanging="359"/>
      </w:pPr>
    </w:lvl>
    <w:lvl w:ilvl="1">
      <w:start w:val="1"/>
      <w:numFmt w:val="lowerLetter"/>
      <w:lvlText w:val="%2."/>
      <w:lvlJc w:val="left"/>
      <w:pPr>
        <w:ind w:left="1504" w:hanging="360"/>
      </w:pPr>
    </w:lvl>
    <w:lvl w:ilvl="2">
      <w:start w:val="1"/>
      <w:numFmt w:val="lowerRoman"/>
      <w:lvlText w:val="%3."/>
      <w:lvlJc w:val="right"/>
      <w:pPr>
        <w:ind w:left="2224" w:hanging="180"/>
      </w:pPr>
    </w:lvl>
    <w:lvl w:ilvl="3">
      <w:start w:val="1"/>
      <w:numFmt w:val="decimal"/>
      <w:lvlText w:val="%4."/>
      <w:lvlJc w:val="left"/>
      <w:pPr>
        <w:ind w:left="2944" w:hanging="360"/>
      </w:pPr>
    </w:lvl>
    <w:lvl w:ilvl="4">
      <w:start w:val="1"/>
      <w:numFmt w:val="lowerLetter"/>
      <w:lvlText w:val="%5."/>
      <w:lvlJc w:val="left"/>
      <w:pPr>
        <w:ind w:left="3664" w:hanging="360"/>
      </w:pPr>
    </w:lvl>
    <w:lvl w:ilvl="5">
      <w:start w:val="1"/>
      <w:numFmt w:val="lowerRoman"/>
      <w:lvlText w:val="%6."/>
      <w:lvlJc w:val="right"/>
      <w:pPr>
        <w:ind w:left="4384" w:hanging="180"/>
      </w:pPr>
    </w:lvl>
    <w:lvl w:ilvl="6">
      <w:start w:val="1"/>
      <w:numFmt w:val="decimal"/>
      <w:lvlText w:val="%7."/>
      <w:lvlJc w:val="left"/>
      <w:pPr>
        <w:ind w:left="5104" w:hanging="360"/>
      </w:pPr>
    </w:lvl>
    <w:lvl w:ilvl="7">
      <w:start w:val="1"/>
      <w:numFmt w:val="lowerLetter"/>
      <w:lvlText w:val="%8."/>
      <w:lvlJc w:val="left"/>
      <w:pPr>
        <w:ind w:left="5824" w:hanging="360"/>
      </w:pPr>
    </w:lvl>
    <w:lvl w:ilvl="8">
      <w:start w:val="1"/>
      <w:numFmt w:val="lowerRoman"/>
      <w:lvlText w:val="%9."/>
      <w:lvlJc w:val="right"/>
      <w:pPr>
        <w:ind w:left="6544" w:hanging="180"/>
      </w:pPr>
    </w:lvl>
  </w:abstractNum>
  <w:abstractNum w:abstractNumId="18" w15:restartNumberingAfterBreak="0">
    <w:nsid w:val="55AA259E"/>
    <w:multiLevelType w:val="multilevel"/>
    <w:tmpl w:val="BE241174"/>
    <w:lvl w:ilvl="0">
      <w:start w:val="1"/>
      <w:numFmt w:val="decimal"/>
      <w:lvlText w:val="%1)"/>
      <w:lvlJc w:val="left"/>
      <w:pPr>
        <w:ind w:left="784" w:hanging="359"/>
      </w:pPr>
    </w:lvl>
    <w:lvl w:ilvl="1">
      <w:start w:val="1"/>
      <w:numFmt w:val="lowerLetter"/>
      <w:lvlText w:val="%2."/>
      <w:lvlJc w:val="left"/>
      <w:pPr>
        <w:ind w:left="1504" w:hanging="360"/>
      </w:pPr>
    </w:lvl>
    <w:lvl w:ilvl="2">
      <w:start w:val="1"/>
      <w:numFmt w:val="lowerRoman"/>
      <w:lvlText w:val="%3."/>
      <w:lvlJc w:val="right"/>
      <w:pPr>
        <w:ind w:left="2224" w:hanging="180"/>
      </w:pPr>
    </w:lvl>
    <w:lvl w:ilvl="3">
      <w:start w:val="1"/>
      <w:numFmt w:val="decimal"/>
      <w:lvlText w:val="%4."/>
      <w:lvlJc w:val="left"/>
      <w:pPr>
        <w:ind w:left="2944" w:hanging="360"/>
      </w:pPr>
    </w:lvl>
    <w:lvl w:ilvl="4">
      <w:start w:val="1"/>
      <w:numFmt w:val="lowerLetter"/>
      <w:lvlText w:val="%5."/>
      <w:lvlJc w:val="left"/>
      <w:pPr>
        <w:ind w:left="3664" w:hanging="360"/>
      </w:pPr>
    </w:lvl>
    <w:lvl w:ilvl="5">
      <w:start w:val="1"/>
      <w:numFmt w:val="lowerRoman"/>
      <w:lvlText w:val="%6."/>
      <w:lvlJc w:val="right"/>
      <w:pPr>
        <w:ind w:left="4384" w:hanging="180"/>
      </w:pPr>
    </w:lvl>
    <w:lvl w:ilvl="6">
      <w:start w:val="1"/>
      <w:numFmt w:val="decimal"/>
      <w:lvlText w:val="%7."/>
      <w:lvlJc w:val="left"/>
      <w:pPr>
        <w:ind w:left="5104" w:hanging="360"/>
      </w:pPr>
    </w:lvl>
    <w:lvl w:ilvl="7">
      <w:start w:val="1"/>
      <w:numFmt w:val="lowerLetter"/>
      <w:lvlText w:val="%8."/>
      <w:lvlJc w:val="left"/>
      <w:pPr>
        <w:ind w:left="5824" w:hanging="360"/>
      </w:pPr>
    </w:lvl>
    <w:lvl w:ilvl="8">
      <w:start w:val="1"/>
      <w:numFmt w:val="lowerRoman"/>
      <w:lvlText w:val="%9."/>
      <w:lvlJc w:val="right"/>
      <w:pPr>
        <w:ind w:left="6544" w:hanging="180"/>
      </w:pPr>
    </w:lvl>
  </w:abstractNum>
  <w:abstractNum w:abstractNumId="19" w15:restartNumberingAfterBreak="0">
    <w:nsid w:val="5DE27E56"/>
    <w:multiLevelType w:val="hybridMultilevel"/>
    <w:tmpl w:val="1B7A6C00"/>
    <w:lvl w:ilvl="0" w:tplc="0409000D">
      <w:start w:val="1"/>
      <w:numFmt w:val="bullet"/>
      <w:lvlText w:val=""/>
      <w:lvlJc w:val="left"/>
      <w:pPr>
        <w:ind w:left="222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0" w15:restartNumberingAfterBreak="0">
    <w:nsid w:val="648D3D62"/>
    <w:multiLevelType w:val="hybridMultilevel"/>
    <w:tmpl w:val="138C41B4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3064DE00">
      <w:numFmt w:val="bullet"/>
      <w:lvlText w:val="•"/>
      <w:lvlJc w:val="left"/>
      <w:pPr>
        <w:ind w:left="1806" w:hanging="6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56811D9"/>
    <w:multiLevelType w:val="hybridMultilevel"/>
    <w:tmpl w:val="B9DA72DC"/>
    <w:lvl w:ilvl="0" w:tplc="04100017">
      <w:start w:val="1"/>
      <w:numFmt w:val="lowerLetter"/>
      <w:lvlText w:val="%1)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65E1451F"/>
    <w:multiLevelType w:val="hybridMultilevel"/>
    <w:tmpl w:val="868AC2FE"/>
    <w:lvl w:ilvl="0" w:tplc="7B1C864C">
      <w:start w:val="1"/>
      <w:numFmt w:val="decimal"/>
      <w:lvlText w:val="%1."/>
      <w:lvlJc w:val="left"/>
      <w:pPr>
        <w:ind w:left="720" w:hanging="360"/>
      </w:pPr>
      <w:rPr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9B7F23"/>
    <w:multiLevelType w:val="hybridMultilevel"/>
    <w:tmpl w:val="EB3AD2C2"/>
    <w:lvl w:ilvl="0" w:tplc="04100017">
      <w:start w:val="1"/>
      <w:numFmt w:val="lowerLetter"/>
      <w:lvlText w:val="%1)"/>
      <w:lvlJc w:val="left"/>
      <w:pPr>
        <w:ind w:left="363" w:hanging="360"/>
      </w:p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4" w15:restartNumberingAfterBreak="0">
    <w:nsid w:val="67E923D5"/>
    <w:multiLevelType w:val="hybridMultilevel"/>
    <w:tmpl w:val="C51447E6"/>
    <w:lvl w:ilvl="0" w:tplc="040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735A0E4F"/>
    <w:multiLevelType w:val="multilevel"/>
    <w:tmpl w:val="20A00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49002E0"/>
    <w:multiLevelType w:val="hybridMultilevel"/>
    <w:tmpl w:val="DC7C28B8"/>
    <w:lvl w:ilvl="0" w:tplc="0409000D">
      <w:start w:val="1"/>
      <w:numFmt w:val="bullet"/>
      <w:lvlText w:val=""/>
      <w:lvlJc w:val="left"/>
      <w:pPr>
        <w:ind w:left="150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7" w15:restartNumberingAfterBreak="0">
    <w:nsid w:val="76697242"/>
    <w:multiLevelType w:val="hybridMultilevel"/>
    <w:tmpl w:val="53101594"/>
    <w:lvl w:ilvl="0" w:tplc="04090017">
      <w:start w:val="1"/>
      <w:numFmt w:val="lowerLetter"/>
      <w:lvlText w:val="%1)"/>
      <w:lvlJc w:val="left"/>
      <w:pPr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8" w15:restartNumberingAfterBreak="0">
    <w:nsid w:val="79A74277"/>
    <w:multiLevelType w:val="hybridMultilevel"/>
    <w:tmpl w:val="3300D56E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7B5B2AB8"/>
    <w:multiLevelType w:val="hybridMultilevel"/>
    <w:tmpl w:val="181C2F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DA03EF"/>
    <w:multiLevelType w:val="hybridMultilevel"/>
    <w:tmpl w:val="F800DCE8"/>
    <w:lvl w:ilvl="0" w:tplc="3E5CD55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F13C1E"/>
    <w:multiLevelType w:val="hybridMultilevel"/>
    <w:tmpl w:val="5456D9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6522698">
    <w:abstractNumId w:val="18"/>
  </w:num>
  <w:num w:numId="2" w16cid:durableId="661811869">
    <w:abstractNumId w:val="17"/>
  </w:num>
  <w:num w:numId="3" w16cid:durableId="1080830937">
    <w:abstractNumId w:val="8"/>
  </w:num>
  <w:num w:numId="4" w16cid:durableId="2077895052">
    <w:abstractNumId w:val="2"/>
  </w:num>
  <w:num w:numId="5" w16cid:durableId="377319085">
    <w:abstractNumId w:val="9"/>
  </w:num>
  <w:num w:numId="6" w16cid:durableId="672680457">
    <w:abstractNumId w:val="20"/>
  </w:num>
  <w:num w:numId="7" w16cid:durableId="1686982353">
    <w:abstractNumId w:val="26"/>
  </w:num>
  <w:num w:numId="8" w16cid:durableId="1613171807">
    <w:abstractNumId w:val="19"/>
  </w:num>
  <w:num w:numId="9" w16cid:durableId="1603565467">
    <w:abstractNumId w:val="21"/>
  </w:num>
  <w:num w:numId="10" w16cid:durableId="1244149789">
    <w:abstractNumId w:val="28"/>
  </w:num>
  <w:num w:numId="11" w16cid:durableId="380640732">
    <w:abstractNumId w:val="24"/>
  </w:num>
  <w:num w:numId="12" w16cid:durableId="1720591345">
    <w:abstractNumId w:val="5"/>
  </w:num>
  <w:num w:numId="13" w16cid:durableId="1765681746">
    <w:abstractNumId w:val="30"/>
  </w:num>
  <w:num w:numId="14" w16cid:durableId="1234584263">
    <w:abstractNumId w:val="6"/>
  </w:num>
  <w:num w:numId="15" w16cid:durableId="1546793078">
    <w:abstractNumId w:val="13"/>
  </w:num>
  <w:num w:numId="16" w16cid:durableId="791094641">
    <w:abstractNumId w:val="31"/>
  </w:num>
  <w:num w:numId="17" w16cid:durableId="1950157620">
    <w:abstractNumId w:val="7"/>
  </w:num>
  <w:num w:numId="18" w16cid:durableId="1219629063">
    <w:abstractNumId w:val="11"/>
  </w:num>
  <w:num w:numId="19" w16cid:durableId="583684420">
    <w:abstractNumId w:val="22"/>
  </w:num>
  <w:num w:numId="20" w16cid:durableId="213467642">
    <w:abstractNumId w:val="27"/>
  </w:num>
  <w:num w:numId="21" w16cid:durableId="1286544999">
    <w:abstractNumId w:val="16"/>
  </w:num>
  <w:num w:numId="22" w16cid:durableId="704867189">
    <w:abstractNumId w:val="12"/>
  </w:num>
  <w:num w:numId="23" w16cid:durableId="1956869184">
    <w:abstractNumId w:val="3"/>
  </w:num>
  <w:num w:numId="24" w16cid:durableId="483622111">
    <w:abstractNumId w:val="3"/>
  </w:num>
  <w:num w:numId="25" w16cid:durableId="1423330101">
    <w:abstractNumId w:val="0"/>
  </w:num>
  <w:num w:numId="26" w16cid:durableId="1013461331">
    <w:abstractNumId w:val="29"/>
  </w:num>
  <w:num w:numId="27" w16cid:durableId="2067147507">
    <w:abstractNumId w:val="1"/>
  </w:num>
  <w:num w:numId="28" w16cid:durableId="54665005">
    <w:abstractNumId w:val="15"/>
  </w:num>
  <w:num w:numId="29" w16cid:durableId="425276299">
    <w:abstractNumId w:val="4"/>
  </w:num>
  <w:num w:numId="30" w16cid:durableId="667899885">
    <w:abstractNumId w:val="23"/>
  </w:num>
  <w:num w:numId="31" w16cid:durableId="194669147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62174834">
    <w:abstractNumId w:val="15"/>
  </w:num>
  <w:num w:numId="33" w16cid:durableId="476067172">
    <w:abstractNumId w:val="14"/>
  </w:num>
  <w:num w:numId="34" w16cid:durableId="705638028">
    <w:abstractNumId w:val="10"/>
  </w:num>
  <w:num w:numId="35" w16cid:durableId="27703090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2D4"/>
    <w:rsid w:val="00000658"/>
    <w:rsid w:val="00001006"/>
    <w:rsid w:val="0000136E"/>
    <w:rsid w:val="00003446"/>
    <w:rsid w:val="00003B3A"/>
    <w:rsid w:val="00003F47"/>
    <w:rsid w:val="00004391"/>
    <w:rsid w:val="00004542"/>
    <w:rsid w:val="00004D5B"/>
    <w:rsid w:val="000100F7"/>
    <w:rsid w:val="000106A2"/>
    <w:rsid w:val="00010957"/>
    <w:rsid w:val="00010EA8"/>
    <w:rsid w:val="0001138A"/>
    <w:rsid w:val="00011984"/>
    <w:rsid w:val="00015196"/>
    <w:rsid w:val="00017B3A"/>
    <w:rsid w:val="000215B0"/>
    <w:rsid w:val="00022152"/>
    <w:rsid w:val="0002294F"/>
    <w:rsid w:val="00022E03"/>
    <w:rsid w:val="00025936"/>
    <w:rsid w:val="000260AF"/>
    <w:rsid w:val="00026288"/>
    <w:rsid w:val="00026459"/>
    <w:rsid w:val="00027361"/>
    <w:rsid w:val="00027B2C"/>
    <w:rsid w:val="00030C7F"/>
    <w:rsid w:val="0003374F"/>
    <w:rsid w:val="000348F8"/>
    <w:rsid w:val="00037562"/>
    <w:rsid w:val="000378D2"/>
    <w:rsid w:val="000403ED"/>
    <w:rsid w:val="000405C1"/>
    <w:rsid w:val="00040A97"/>
    <w:rsid w:val="00040F58"/>
    <w:rsid w:val="00041912"/>
    <w:rsid w:val="00042473"/>
    <w:rsid w:val="00042842"/>
    <w:rsid w:val="00042EF2"/>
    <w:rsid w:val="00043252"/>
    <w:rsid w:val="0004377C"/>
    <w:rsid w:val="00044E8C"/>
    <w:rsid w:val="00044F2E"/>
    <w:rsid w:val="00045801"/>
    <w:rsid w:val="000459CC"/>
    <w:rsid w:val="00046036"/>
    <w:rsid w:val="0004606D"/>
    <w:rsid w:val="00046954"/>
    <w:rsid w:val="00046F2D"/>
    <w:rsid w:val="000509DA"/>
    <w:rsid w:val="000524AD"/>
    <w:rsid w:val="00052B19"/>
    <w:rsid w:val="00053446"/>
    <w:rsid w:val="00053A29"/>
    <w:rsid w:val="00053DF4"/>
    <w:rsid w:val="00054C8D"/>
    <w:rsid w:val="0005658F"/>
    <w:rsid w:val="00060052"/>
    <w:rsid w:val="00060AED"/>
    <w:rsid w:val="00061622"/>
    <w:rsid w:val="00063824"/>
    <w:rsid w:val="00064245"/>
    <w:rsid w:val="00064B93"/>
    <w:rsid w:val="00064BE9"/>
    <w:rsid w:val="0006526B"/>
    <w:rsid w:val="00066E47"/>
    <w:rsid w:val="0007040E"/>
    <w:rsid w:val="000729B0"/>
    <w:rsid w:val="00072B40"/>
    <w:rsid w:val="00072BDA"/>
    <w:rsid w:val="00072E8F"/>
    <w:rsid w:val="0007359E"/>
    <w:rsid w:val="00073751"/>
    <w:rsid w:val="00075122"/>
    <w:rsid w:val="00076994"/>
    <w:rsid w:val="00076B65"/>
    <w:rsid w:val="00077680"/>
    <w:rsid w:val="00081DC8"/>
    <w:rsid w:val="00081E03"/>
    <w:rsid w:val="0008319A"/>
    <w:rsid w:val="00083A1C"/>
    <w:rsid w:val="00084256"/>
    <w:rsid w:val="0008524A"/>
    <w:rsid w:val="00087F74"/>
    <w:rsid w:val="00090AB6"/>
    <w:rsid w:val="0009118A"/>
    <w:rsid w:val="000933C4"/>
    <w:rsid w:val="00094A21"/>
    <w:rsid w:val="0009576D"/>
    <w:rsid w:val="000957FA"/>
    <w:rsid w:val="00095C91"/>
    <w:rsid w:val="00096915"/>
    <w:rsid w:val="00097EF9"/>
    <w:rsid w:val="000A073D"/>
    <w:rsid w:val="000A0D21"/>
    <w:rsid w:val="000A1459"/>
    <w:rsid w:val="000A1AB1"/>
    <w:rsid w:val="000A3183"/>
    <w:rsid w:val="000A46DA"/>
    <w:rsid w:val="000A4A80"/>
    <w:rsid w:val="000A5EF7"/>
    <w:rsid w:val="000A6C7E"/>
    <w:rsid w:val="000A7019"/>
    <w:rsid w:val="000A7033"/>
    <w:rsid w:val="000B14F9"/>
    <w:rsid w:val="000B1A0E"/>
    <w:rsid w:val="000B1F7F"/>
    <w:rsid w:val="000B2350"/>
    <w:rsid w:val="000B2372"/>
    <w:rsid w:val="000B446C"/>
    <w:rsid w:val="000C0FD9"/>
    <w:rsid w:val="000C2CA2"/>
    <w:rsid w:val="000C398B"/>
    <w:rsid w:val="000C4125"/>
    <w:rsid w:val="000C5EA9"/>
    <w:rsid w:val="000C650C"/>
    <w:rsid w:val="000C66C4"/>
    <w:rsid w:val="000C7350"/>
    <w:rsid w:val="000D0A85"/>
    <w:rsid w:val="000D2BC0"/>
    <w:rsid w:val="000D2C05"/>
    <w:rsid w:val="000D3075"/>
    <w:rsid w:val="000D3DD9"/>
    <w:rsid w:val="000D43D7"/>
    <w:rsid w:val="000D51E8"/>
    <w:rsid w:val="000E0BD3"/>
    <w:rsid w:val="000E4613"/>
    <w:rsid w:val="000E495F"/>
    <w:rsid w:val="000E5B05"/>
    <w:rsid w:val="000F02DA"/>
    <w:rsid w:val="000F38EF"/>
    <w:rsid w:val="000F395A"/>
    <w:rsid w:val="000F4C7C"/>
    <w:rsid w:val="000F53B0"/>
    <w:rsid w:val="000F62E6"/>
    <w:rsid w:val="000F6F44"/>
    <w:rsid w:val="00101234"/>
    <w:rsid w:val="0010340E"/>
    <w:rsid w:val="0010429C"/>
    <w:rsid w:val="0010432A"/>
    <w:rsid w:val="00104C0A"/>
    <w:rsid w:val="0010751B"/>
    <w:rsid w:val="001102D8"/>
    <w:rsid w:val="00110A92"/>
    <w:rsid w:val="00111976"/>
    <w:rsid w:val="00111E55"/>
    <w:rsid w:val="00113846"/>
    <w:rsid w:val="00115A0A"/>
    <w:rsid w:val="00120442"/>
    <w:rsid w:val="001228AD"/>
    <w:rsid w:val="00122979"/>
    <w:rsid w:val="0012538C"/>
    <w:rsid w:val="001255FD"/>
    <w:rsid w:val="00125EE3"/>
    <w:rsid w:val="0012609B"/>
    <w:rsid w:val="00126B84"/>
    <w:rsid w:val="00127ACD"/>
    <w:rsid w:val="00131868"/>
    <w:rsid w:val="00132C54"/>
    <w:rsid w:val="00135C3F"/>
    <w:rsid w:val="0013625A"/>
    <w:rsid w:val="00141E81"/>
    <w:rsid w:val="001424AE"/>
    <w:rsid w:val="00142700"/>
    <w:rsid w:val="001427F5"/>
    <w:rsid w:val="00142817"/>
    <w:rsid w:val="00143314"/>
    <w:rsid w:val="001438ED"/>
    <w:rsid w:val="00143C74"/>
    <w:rsid w:val="00144992"/>
    <w:rsid w:val="00145581"/>
    <w:rsid w:val="00151552"/>
    <w:rsid w:val="00152894"/>
    <w:rsid w:val="00152BD1"/>
    <w:rsid w:val="00152DA6"/>
    <w:rsid w:val="00153132"/>
    <w:rsid w:val="00156711"/>
    <w:rsid w:val="00157801"/>
    <w:rsid w:val="00160592"/>
    <w:rsid w:val="00161698"/>
    <w:rsid w:val="00161CA3"/>
    <w:rsid w:val="00161D26"/>
    <w:rsid w:val="001637B2"/>
    <w:rsid w:val="00163EB7"/>
    <w:rsid w:val="0016490D"/>
    <w:rsid w:val="00166589"/>
    <w:rsid w:val="001705D3"/>
    <w:rsid w:val="00170AFF"/>
    <w:rsid w:val="00171247"/>
    <w:rsid w:val="00172626"/>
    <w:rsid w:val="00172811"/>
    <w:rsid w:val="0017290F"/>
    <w:rsid w:val="001747CD"/>
    <w:rsid w:val="00175948"/>
    <w:rsid w:val="00176078"/>
    <w:rsid w:val="001808AC"/>
    <w:rsid w:val="0018304C"/>
    <w:rsid w:val="00183194"/>
    <w:rsid w:val="00183453"/>
    <w:rsid w:val="00183B01"/>
    <w:rsid w:val="00184A5F"/>
    <w:rsid w:val="00185256"/>
    <w:rsid w:val="00185703"/>
    <w:rsid w:val="001857CB"/>
    <w:rsid w:val="00190680"/>
    <w:rsid w:val="001907CE"/>
    <w:rsid w:val="00190B2C"/>
    <w:rsid w:val="00190C51"/>
    <w:rsid w:val="00191632"/>
    <w:rsid w:val="0019164E"/>
    <w:rsid w:val="00191DD8"/>
    <w:rsid w:val="00197AB8"/>
    <w:rsid w:val="001A07E5"/>
    <w:rsid w:val="001A0C63"/>
    <w:rsid w:val="001A2064"/>
    <w:rsid w:val="001A21C4"/>
    <w:rsid w:val="001A2E71"/>
    <w:rsid w:val="001A5FB0"/>
    <w:rsid w:val="001A60FF"/>
    <w:rsid w:val="001B06FE"/>
    <w:rsid w:val="001B06FF"/>
    <w:rsid w:val="001B1E53"/>
    <w:rsid w:val="001B388F"/>
    <w:rsid w:val="001B440E"/>
    <w:rsid w:val="001B46C3"/>
    <w:rsid w:val="001B4A7F"/>
    <w:rsid w:val="001B5AAC"/>
    <w:rsid w:val="001B7803"/>
    <w:rsid w:val="001B7D8D"/>
    <w:rsid w:val="001C038A"/>
    <w:rsid w:val="001C05AF"/>
    <w:rsid w:val="001C0647"/>
    <w:rsid w:val="001C129B"/>
    <w:rsid w:val="001C1991"/>
    <w:rsid w:val="001C51B8"/>
    <w:rsid w:val="001C63CB"/>
    <w:rsid w:val="001C6686"/>
    <w:rsid w:val="001C7274"/>
    <w:rsid w:val="001C7731"/>
    <w:rsid w:val="001D16D6"/>
    <w:rsid w:val="001D1B8F"/>
    <w:rsid w:val="001D25D3"/>
    <w:rsid w:val="001D2EAC"/>
    <w:rsid w:val="001D3FE2"/>
    <w:rsid w:val="001D4047"/>
    <w:rsid w:val="001D444F"/>
    <w:rsid w:val="001D5E88"/>
    <w:rsid w:val="001E06FF"/>
    <w:rsid w:val="001E112A"/>
    <w:rsid w:val="001E236C"/>
    <w:rsid w:val="001E2DD4"/>
    <w:rsid w:val="001E3421"/>
    <w:rsid w:val="001E7450"/>
    <w:rsid w:val="001F02C3"/>
    <w:rsid w:val="001F1D3B"/>
    <w:rsid w:val="001F1E19"/>
    <w:rsid w:val="001F2636"/>
    <w:rsid w:val="001F2B0C"/>
    <w:rsid w:val="001F2F8B"/>
    <w:rsid w:val="001F319F"/>
    <w:rsid w:val="001F34EF"/>
    <w:rsid w:val="001F3988"/>
    <w:rsid w:val="001F3D96"/>
    <w:rsid w:val="001F496C"/>
    <w:rsid w:val="001F4F34"/>
    <w:rsid w:val="001F532F"/>
    <w:rsid w:val="001F585B"/>
    <w:rsid w:val="001F721D"/>
    <w:rsid w:val="00200240"/>
    <w:rsid w:val="00202838"/>
    <w:rsid w:val="00202AED"/>
    <w:rsid w:val="002041DD"/>
    <w:rsid w:val="002053C0"/>
    <w:rsid w:val="0020685B"/>
    <w:rsid w:val="00211300"/>
    <w:rsid w:val="00212BAA"/>
    <w:rsid w:val="00214428"/>
    <w:rsid w:val="0021583B"/>
    <w:rsid w:val="00215B1D"/>
    <w:rsid w:val="00216846"/>
    <w:rsid w:val="00216D29"/>
    <w:rsid w:val="0022035B"/>
    <w:rsid w:val="00221EE8"/>
    <w:rsid w:val="002225DD"/>
    <w:rsid w:val="00222E46"/>
    <w:rsid w:val="002235BD"/>
    <w:rsid w:val="00224503"/>
    <w:rsid w:val="002255D5"/>
    <w:rsid w:val="002259A9"/>
    <w:rsid w:val="00225BC4"/>
    <w:rsid w:val="00227C33"/>
    <w:rsid w:val="00230213"/>
    <w:rsid w:val="002304A8"/>
    <w:rsid w:val="002308A0"/>
    <w:rsid w:val="002309CC"/>
    <w:rsid w:val="00231E2A"/>
    <w:rsid w:val="00232966"/>
    <w:rsid w:val="002335A6"/>
    <w:rsid w:val="0023499F"/>
    <w:rsid w:val="00234F69"/>
    <w:rsid w:val="00235435"/>
    <w:rsid w:val="0023676B"/>
    <w:rsid w:val="002400CE"/>
    <w:rsid w:val="002408E8"/>
    <w:rsid w:val="00240D95"/>
    <w:rsid w:val="002410AD"/>
    <w:rsid w:val="00241562"/>
    <w:rsid w:val="0024207B"/>
    <w:rsid w:val="0024441C"/>
    <w:rsid w:val="00244575"/>
    <w:rsid w:val="002454E6"/>
    <w:rsid w:val="002459D4"/>
    <w:rsid w:val="002521B8"/>
    <w:rsid w:val="00253BA7"/>
    <w:rsid w:val="002549AA"/>
    <w:rsid w:val="00254FE8"/>
    <w:rsid w:val="00257A72"/>
    <w:rsid w:val="00257A73"/>
    <w:rsid w:val="00260737"/>
    <w:rsid w:val="00260D31"/>
    <w:rsid w:val="00260F16"/>
    <w:rsid w:val="00261A43"/>
    <w:rsid w:val="00261ED1"/>
    <w:rsid w:val="00263321"/>
    <w:rsid w:val="00263695"/>
    <w:rsid w:val="002637DA"/>
    <w:rsid w:val="00263B53"/>
    <w:rsid w:val="00264C57"/>
    <w:rsid w:val="00266B87"/>
    <w:rsid w:val="002671F6"/>
    <w:rsid w:val="002673DE"/>
    <w:rsid w:val="002677ED"/>
    <w:rsid w:val="00267AF7"/>
    <w:rsid w:val="00270A51"/>
    <w:rsid w:val="0027182D"/>
    <w:rsid w:val="00272F88"/>
    <w:rsid w:val="00273171"/>
    <w:rsid w:val="00273360"/>
    <w:rsid w:val="0027385C"/>
    <w:rsid w:val="00276FD3"/>
    <w:rsid w:val="00277C56"/>
    <w:rsid w:val="0028023B"/>
    <w:rsid w:val="00281154"/>
    <w:rsid w:val="00281E83"/>
    <w:rsid w:val="002824E8"/>
    <w:rsid w:val="00282CE9"/>
    <w:rsid w:val="002839DA"/>
    <w:rsid w:val="00283B1C"/>
    <w:rsid w:val="00284D9C"/>
    <w:rsid w:val="00284E5A"/>
    <w:rsid w:val="00285936"/>
    <w:rsid w:val="00286566"/>
    <w:rsid w:val="002870B7"/>
    <w:rsid w:val="002906B0"/>
    <w:rsid w:val="00290C2B"/>
    <w:rsid w:val="00291009"/>
    <w:rsid w:val="0029299C"/>
    <w:rsid w:val="00292CFD"/>
    <w:rsid w:val="0029489C"/>
    <w:rsid w:val="00295425"/>
    <w:rsid w:val="0029635F"/>
    <w:rsid w:val="0029695A"/>
    <w:rsid w:val="00297700"/>
    <w:rsid w:val="002A0E14"/>
    <w:rsid w:val="002A1255"/>
    <w:rsid w:val="002A24B9"/>
    <w:rsid w:val="002A2A00"/>
    <w:rsid w:val="002A640E"/>
    <w:rsid w:val="002A7567"/>
    <w:rsid w:val="002A7F3B"/>
    <w:rsid w:val="002B0C59"/>
    <w:rsid w:val="002B1614"/>
    <w:rsid w:val="002B1AF3"/>
    <w:rsid w:val="002B27CD"/>
    <w:rsid w:val="002B2C8F"/>
    <w:rsid w:val="002B3178"/>
    <w:rsid w:val="002B32A8"/>
    <w:rsid w:val="002B4D77"/>
    <w:rsid w:val="002B5E46"/>
    <w:rsid w:val="002B68CF"/>
    <w:rsid w:val="002B6E5C"/>
    <w:rsid w:val="002C04F6"/>
    <w:rsid w:val="002C08A1"/>
    <w:rsid w:val="002C17A0"/>
    <w:rsid w:val="002C183A"/>
    <w:rsid w:val="002C6328"/>
    <w:rsid w:val="002C71AF"/>
    <w:rsid w:val="002C76D8"/>
    <w:rsid w:val="002D10B4"/>
    <w:rsid w:val="002D32E3"/>
    <w:rsid w:val="002D37AA"/>
    <w:rsid w:val="002D3AC1"/>
    <w:rsid w:val="002D3DA5"/>
    <w:rsid w:val="002D6A9D"/>
    <w:rsid w:val="002D6BFB"/>
    <w:rsid w:val="002E0492"/>
    <w:rsid w:val="002E3A05"/>
    <w:rsid w:val="002E423C"/>
    <w:rsid w:val="002E551E"/>
    <w:rsid w:val="002E578A"/>
    <w:rsid w:val="002E6295"/>
    <w:rsid w:val="002E6C8F"/>
    <w:rsid w:val="002E7A7E"/>
    <w:rsid w:val="002E7D5F"/>
    <w:rsid w:val="002F078D"/>
    <w:rsid w:val="002F2587"/>
    <w:rsid w:val="002F2B72"/>
    <w:rsid w:val="002F2CD9"/>
    <w:rsid w:val="002F2D6E"/>
    <w:rsid w:val="002F3C92"/>
    <w:rsid w:val="002F55AF"/>
    <w:rsid w:val="00301706"/>
    <w:rsid w:val="003034E5"/>
    <w:rsid w:val="003040D7"/>
    <w:rsid w:val="003048AE"/>
    <w:rsid w:val="00305484"/>
    <w:rsid w:val="00310444"/>
    <w:rsid w:val="00311790"/>
    <w:rsid w:val="003133BA"/>
    <w:rsid w:val="00313A87"/>
    <w:rsid w:val="00314528"/>
    <w:rsid w:val="00316415"/>
    <w:rsid w:val="003164E1"/>
    <w:rsid w:val="00317063"/>
    <w:rsid w:val="00317CED"/>
    <w:rsid w:val="00321089"/>
    <w:rsid w:val="00321411"/>
    <w:rsid w:val="00321EBE"/>
    <w:rsid w:val="003223C5"/>
    <w:rsid w:val="0032476C"/>
    <w:rsid w:val="00324853"/>
    <w:rsid w:val="00324D8E"/>
    <w:rsid w:val="00325C65"/>
    <w:rsid w:val="003261F9"/>
    <w:rsid w:val="003302A9"/>
    <w:rsid w:val="00330531"/>
    <w:rsid w:val="00330718"/>
    <w:rsid w:val="00330FF3"/>
    <w:rsid w:val="00333BE0"/>
    <w:rsid w:val="00333EA4"/>
    <w:rsid w:val="003359BD"/>
    <w:rsid w:val="003363B0"/>
    <w:rsid w:val="00336538"/>
    <w:rsid w:val="00340DEC"/>
    <w:rsid w:val="0034191F"/>
    <w:rsid w:val="00341B0B"/>
    <w:rsid w:val="00342A58"/>
    <w:rsid w:val="00344C9A"/>
    <w:rsid w:val="0034673A"/>
    <w:rsid w:val="00346765"/>
    <w:rsid w:val="00347207"/>
    <w:rsid w:val="003509A4"/>
    <w:rsid w:val="003513CC"/>
    <w:rsid w:val="003515CE"/>
    <w:rsid w:val="00351A26"/>
    <w:rsid w:val="00353A9D"/>
    <w:rsid w:val="00353CB4"/>
    <w:rsid w:val="0035429C"/>
    <w:rsid w:val="003545EE"/>
    <w:rsid w:val="003555D8"/>
    <w:rsid w:val="00355C85"/>
    <w:rsid w:val="003567F3"/>
    <w:rsid w:val="00360323"/>
    <w:rsid w:val="003604C3"/>
    <w:rsid w:val="00360E70"/>
    <w:rsid w:val="0036105D"/>
    <w:rsid w:val="0036146F"/>
    <w:rsid w:val="0036161E"/>
    <w:rsid w:val="00361D40"/>
    <w:rsid w:val="00362B8C"/>
    <w:rsid w:val="00363901"/>
    <w:rsid w:val="00363F33"/>
    <w:rsid w:val="00364385"/>
    <w:rsid w:val="00364A74"/>
    <w:rsid w:val="00364A90"/>
    <w:rsid w:val="00365545"/>
    <w:rsid w:val="0036697C"/>
    <w:rsid w:val="00367178"/>
    <w:rsid w:val="00370A3F"/>
    <w:rsid w:val="00370FC9"/>
    <w:rsid w:val="00373A89"/>
    <w:rsid w:val="00373AF8"/>
    <w:rsid w:val="00373AF9"/>
    <w:rsid w:val="003743A1"/>
    <w:rsid w:val="00374A5A"/>
    <w:rsid w:val="00374B5D"/>
    <w:rsid w:val="00375FA7"/>
    <w:rsid w:val="003761EB"/>
    <w:rsid w:val="003766D6"/>
    <w:rsid w:val="00381920"/>
    <w:rsid w:val="003831AF"/>
    <w:rsid w:val="003833F8"/>
    <w:rsid w:val="0038396E"/>
    <w:rsid w:val="003841D9"/>
    <w:rsid w:val="00384BF1"/>
    <w:rsid w:val="00385482"/>
    <w:rsid w:val="00385960"/>
    <w:rsid w:val="003866CB"/>
    <w:rsid w:val="003878ED"/>
    <w:rsid w:val="00387B7B"/>
    <w:rsid w:val="003973ED"/>
    <w:rsid w:val="00397DBE"/>
    <w:rsid w:val="003A21D0"/>
    <w:rsid w:val="003A2237"/>
    <w:rsid w:val="003A2359"/>
    <w:rsid w:val="003A2B18"/>
    <w:rsid w:val="003A323D"/>
    <w:rsid w:val="003A5390"/>
    <w:rsid w:val="003A65A2"/>
    <w:rsid w:val="003B11F7"/>
    <w:rsid w:val="003B3E6B"/>
    <w:rsid w:val="003B4B65"/>
    <w:rsid w:val="003B5315"/>
    <w:rsid w:val="003B6E12"/>
    <w:rsid w:val="003C0014"/>
    <w:rsid w:val="003C105A"/>
    <w:rsid w:val="003C1692"/>
    <w:rsid w:val="003C173A"/>
    <w:rsid w:val="003C20CE"/>
    <w:rsid w:val="003D013F"/>
    <w:rsid w:val="003D0443"/>
    <w:rsid w:val="003D0A69"/>
    <w:rsid w:val="003D1373"/>
    <w:rsid w:val="003D5506"/>
    <w:rsid w:val="003D6693"/>
    <w:rsid w:val="003D7D92"/>
    <w:rsid w:val="003E0422"/>
    <w:rsid w:val="003E15A1"/>
    <w:rsid w:val="003E2454"/>
    <w:rsid w:val="003E24D1"/>
    <w:rsid w:val="003E27B0"/>
    <w:rsid w:val="003E63E4"/>
    <w:rsid w:val="003E6C31"/>
    <w:rsid w:val="003E6DB1"/>
    <w:rsid w:val="003E7DA3"/>
    <w:rsid w:val="003F02EA"/>
    <w:rsid w:val="003F1B2A"/>
    <w:rsid w:val="003F1D30"/>
    <w:rsid w:val="003F26C1"/>
    <w:rsid w:val="003F3ACB"/>
    <w:rsid w:val="003F3B07"/>
    <w:rsid w:val="003F5795"/>
    <w:rsid w:val="003F6018"/>
    <w:rsid w:val="003F67DD"/>
    <w:rsid w:val="003F6ADA"/>
    <w:rsid w:val="003F6BE0"/>
    <w:rsid w:val="004001B2"/>
    <w:rsid w:val="0040041C"/>
    <w:rsid w:val="00400F14"/>
    <w:rsid w:val="00401424"/>
    <w:rsid w:val="004020F4"/>
    <w:rsid w:val="00402307"/>
    <w:rsid w:val="00402FFB"/>
    <w:rsid w:val="0040304D"/>
    <w:rsid w:val="004030BC"/>
    <w:rsid w:val="00403151"/>
    <w:rsid w:val="0040422E"/>
    <w:rsid w:val="00407458"/>
    <w:rsid w:val="00407578"/>
    <w:rsid w:val="004076A4"/>
    <w:rsid w:val="00407859"/>
    <w:rsid w:val="0041015B"/>
    <w:rsid w:val="004106AC"/>
    <w:rsid w:val="004108C0"/>
    <w:rsid w:val="00410A45"/>
    <w:rsid w:val="004121F6"/>
    <w:rsid w:val="00412E64"/>
    <w:rsid w:val="00412FF4"/>
    <w:rsid w:val="00413682"/>
    <w:rsid w:val="00413B68"/>
    <w:rsid w:val="004152D4"/>
    <w:rsid w:val="004162CE"/>
    <w:rsid w:val="004167FF"/>
    <w:rsid w:val="004168E0"/>
    <w:rsid w:val="0041735C"/>
    <w:rsid w:val="0042065D"/>
    <w:rsid w:val="00421930"/>
    <w:rsid w:val="0042249A"/>
    <w:rsid w:val="00422F56"/>
    <w:rsid w:val="004234A8"/>
    <w:rsid w:val="004249FD"/>
    <w:rsid w:val="004259DE"/>
    <w:rsid w:val="00426457"/>
    <w:rsid w:val="00431CDF"/>
    <w:rsid w:val="0043282A"/>
    <w:rsid w:val="00432B17"/>
    <w:rsid w:val="00435009"/>
    <w:rsid w:val="004359E3"/>
    <w:rsid w:val="004365E1"/>
    <w:rsid w:val="00436A24"/>
    <w:rsid w:val="004402B3"/>
    <w:rsid w:val="00440B55"/>
    <w:rsid w:val="00441DB3"/>
    <w:rsid w:val="00441E40"/>
    <w:rsid w:val="00450C95"/>
    <w:rsid w:val="00450F88"/>
    <w:rsid w:val="00451EBA"/>
    <w:rsid w:val="0045214C"/>
    <w:rsid w:val="004538FA"/>
    <w:rsid w:val="004547A6"/>
    <w:rsid w:val="0045608C"/>
    <w:rsid w:val="00456388"/>
    <w:rsid w:val="004567CC"/>
    <w:rsid w:val="00457025"/>
    <w:rsid w:val="00457AAF"/>
    <w:rsid w:val="00460B1D"/>
    <w:rsid w:val="004618D6"/>
    <w:rsid w:val="00463891"/>
    <w:rsid w:val="004643F2"/>
    <w:rsid w:val="00465E94"/>
    <w:rsid w:val="00466B95"/>
    <w:rsid w:val="0047017D"/>
    <w:rsid w:val="00471525"/>
    <w:rsid w:val="00471742"/>
    <w:rsid w:val="00472407"/>
    <w:rsid w:val="0047259E"/>
    <w:rsid w:val="00472B92"/>
    <w:rsid w:val="0047343A"/>
    <w:rsid w:val="004744B6"/>
    <w:rsid w:val="00474F4E"/>
    <w:rsid w:val="0047525F"/>
    <w:rsid w:val="00476665"/>
    <w:rsid w:val="00476AE4"/>
    <w:rsid w:val="00476B30"/>
    <w:rsid w:val="00477279"/>
    <w:rsid w:val="00480054"/>
    <w:rsid w:val="0048067B"/>
    <w:rsid w:val="004825E7"/>
    <w:rsid w:val="00482CBF"/>
    <w:rsid w:val="004837ED"/>
    <w:rsid w:val="004839D7"/>
    <w:rsid w:val="00484809"/>
    <w:rsid w:val="00484A0F"/>
    <w:rsid w:val="00485587"/>
    <w:rsid w:val="00490508"/>
    <w:rsid w:val="00491B23"/>
    <w:rsid w:val="00492697"/>
    <w:rsid w:val="00493EE1"/>
    <w:rsid w:val="0049408F"/>
    <w:rsid w:val="004948A4"/>
    <w:rsid w:val="00495327"/>
    <w:rsid w:val="0049536A"/>
    <w:rsid w:val="004A0678"/>
    <w:rsid w:val="004A079D"/>
    <w:rsid w:val="004A131C"/>
    <w:rsid w:val="004A1AB8"/>
    <w:rsid w:val="004A1C91"/>
    <w:rsid w:val="004A33FE"/>
    <w:rsid w:val="004A4AD1"/>
    <w:rsid w:val="004A4C40"/>
    <w:rsid w:val="004A55FC"/>
    <w:rsid w:val="004A6351"/>
    <w:rsid w:val="004A64BC"/>
    <w:rsid w:val="004A7556"/>
    <w:rsid w:val="004B08B8"/>
    <w:rsid w:val="004B1E0F"/>
    <w:rsid w:val="004B2044"/>
    <w:rsid w:val="004B2722"/>
    <w:rsid w:val="004B3297"/>
    <w:rsid w:val="004B52EE"/>
    <w:rsid w:val="004B55CB"/>
    <w:rsid w:val="004B615B"/>
    <w:rsid w:val="004B6C3F"/>
    <w:rsid w:val="004B6FB2"/>
    <w:rsid w:val="004B7325"/>
    <w:rsid w:val="004C1830"/>
    <w:rsid w:val="004C1A3D"/>
    <w:rsid w:val="004C58F8"/>
    <w:rsid w:val="004C5A02"/>
    <w:rsid w:val="004C6D21"/>
    <w:rsid w:val="004C7736"/>
    <w:rsid w:val="004C7DE3"/>
    <w:rsid w:val="004D033B"/>
    <w:rsid w:val="004D29EC"/>
    <w:rsid w:val="004D3932"/>
    <w:rsid w:val="004D60D8"/>
    <w:rsid w:val="004D6FE9"/>
    <w:rsid w:val="004D7FC5"/>
    <w:rsid w:val="004D7FD1"/>
    <w:rsid w:val="004E0314"/>
    <w:rsid w:val="004E128E"/>
    <w:rsid w:val="004E29E5"/>
    <w:rsid w:val="004E30B8"/>
    <w:rsid w:val="004E4D17"/>
    <w:rsid w:val="004E656F"/>
    <w:rsid w:val="004E6727"/>
    <w:rsid w:val="004E6D11"/>
    <w:rsid w:val="004E6EBF"/>
    <w:rsid w:val="004F10FC"/>
    <w:rsid w:val="004F2A8A"/>
    <w:rsid w:val="004F30E3"/>
    <w:rsid w:val="004F3596"/>
    <w:rsid w:val="004F55FC"/>
    <w:rsid w:val="004F6ED3"/>
    <w:rsid w:val="00500C08"/>
    <w:rsid w:val="00501744"/>
    <w:rsid w:val="00502CB9"/>
    <w:rsid w:val="00502DC1"/>
    <w:rsid w:val="005034E8"/>
    <w:rsid w:val="00504469"/>
    <w:rsid w:val="00504C2C"/>
    <w:rsid w:val="00504F29"/>
    <w:rsid w:val="00505442"/>
    <w:rsid w:val="00505850"/>
    <w:rsid w:val="00505FB7"/>
    <w:rsid w:val="00506DEC"/>
    <w:rsid w:val="00507050"/>
    <w:rsid w:val="00511B67"/>
    <w:rsid w:val="005127D8"/>
    <w:rsid w:val="005128FD"/>
    <w:rsid w:val="0051389B"/>
    <w:rsid w:val="00514DD3"/>
    <w:rsid w:val="0051635E"/>
    <w:rsid w:val="00516564"/>
    <w:rsid w:val="005166AC"/>
    <w:rsid w:val="00516AA2"/>
    <w:rsid w:val="00516D82"/>
    <w:rsid w:val="00516E01"/>
    <w:rsid w:val="00517273"/>
    <w:rsid w:val="00517C4D"/>
    <w:rsid w:val="00521207"/>
    <w:rsid w:val="00521239"/>
    <w:rsid w:val="005217DA"/>
    <w:rsid w:val="00522783"/>
    <w:rsid w:val="00523675"/>
    <w:rsid w:val="005243A8"/>
    <w:rsid w:val="00526170"/>
    <w:rsid w:val="005315B1"/>
    <w:rsid w:val="00532E0F"/>
    <w:rsid w:val="00534427"/>
    <w:rsid w:val="0053451D"/>
    <w:rsid w:val="0053487D"/>
    <w:rsid w:val="005349E9"/>
    <w:rsid w:val="0053510B"/>
    <w:rsid w:val="00535531"/>
    <w:rsid w:val="005355FB"/>
    <w:rsid w:val="00537FA1"/>
    <w:rsid w:val="005443A1"/>
    <w:rsid w:val="0054456E"/>
    <w:rsid w:val="005449FC"/>
    <w:rsid w:val="005460A2"/>
    <w:rsid w:val="00547872"/>
    <w:rsid w:val="00551579"/>
    <w:rsid w:val="00551BA6"/>
    <w:rsid w:val="00551E8D"/>
    <w:rsid w:val="005540B6"/>
    <w:rsid w:val="0055423B"/>
    <w:rsid w:val="00554995"/>
    <w:rsid w:val="005549B6"/>
    <w:rsid w:val="00554C05"/>
    <w:rsid w:val="00554EB0"/>
    <w:rsid w:val="00555819"/>
    <w:rsid w:val="00556F46"/>
    <w:rsid w:val="00557FEF"/>
    <w:rsid w:val="0056004E"/>
    <w:rsid w:val="00561B09"/>
    <w:rsid w:val="00562B32"/>
    <w:rsid w:val="00562BDD"/>
    <w:rsid w:val="00564602"/>
    <w:rsid w:val="00564C91"/>
    <w:rsid w:val="00564FCD"/>
    <w:rsid w:val="0056555B"/>
    <w:rsid w:val="00565761"/>
    <w:rsid w:val="005676D3"/>
    <w:rsid w:val="00567742"/>
    <w:rsid w:val="00567BF5"/>
    <w:rsid w:val="00567FE0"/>
    <w:rsid w:val="00570902"/>
    <w:rsid w:val="0057195C"/>
    <w:rsid w:val="0057243C"/>
    <w:rsid w:val="00572FAC"/>
    <w:rsid w:val="005736C6"/>
    <w:rsid w:val="00574C21"/>
    <w:rsid w:val="00576CCF"/>
    <w:rsid w:val="00577B8F"/>
    <w:rsid w:val="00581995"/>
    <w:rsid w:val="00581F1B"/>
    <w:rsid w:val="00582E6C"/>
    <w:rsid w:val="0058345A"/>
    <w:rsid w:val="00583BE9"/>
    <w:rsid w:val="00583EE2"/>
    <w:rsid w:val="005848DB"/>
    <w:rsid w:val="00584975"/>
    <w:rsid w:val="00584F25"/>
    <w:rsid w:val="0058538A"/>
    <w:rsid w:val="005861C1"/>
    <w:rsid w:val="005863DE"/>
    <w:rsid w:val="005867C6"/>
    <w:rsid w:val="005907FC"/>
    <w:rsid w:val="00592019"/>
    <w:rsid w:val="00594BDF"/>
    <w:rsid w:val="00595DF1"/>
    <w:rsid w:val="00596E7D"/>
    <w:rsid w:val="00597054"/>
    <w:rsid w:val="00597256"/>
    <w:rsid w:val="005A113E"/>
    <w:rsid w:val="005A11D7"/>
    <w:rsid w:val="005A2744"/>
    <w:rsid w:val="005A2C4E"/>
    <w:rsid w:val="005A2C90"/>
    <w:rsid w:val="005A40E1"/>
    <w:rsid w:val="005A5843"/>
    <w:rsid w:val="005A691D"/>
    <w:rsid w:val="005A6E73"/>
    <w:rsid w:val="005B02EE"/>
    <w:rsid w:val="005B2C3A"/>
    <w:rsid w:val="005B4589"/>
    <w:rsid w:val="005B516D"/>
    <w:rsid w:val="005B5E99"/>
    <w:rsid w:val="005B71A5"/>
    <w:rsid w:val="005B7536"/>
    <w:rsid w:val="005B7E18"/>
    <w:rsid w:val="005C08BF"/>
    <w:rsid w:val="005C20A8"/>
    <w:rsid w:val="005C33CB"/>
    <w:rsid w:val="005C4161"/>
    <w:rsid w:val="005C4575"/>
    <w:rsid w:val="005C557D"/>
    <w:rsid w:val="005C742F"/>
    <w:rsid w:val="005C76FC"/>
    <w:rsid w:val="005C7C60"/>
    <w:rsid w:val="005C7CD2"/>
    <w:rsid w:val="005D014D"/>
    <w:rsid w:val="005D1699"/>
    <w:rsid w:val="005D217C"/>
    <w:rsid w:val="005D2393"/>
    <w:rsid w:val="005D3DBF"/>
    <w:rsid w:val="005D4C36"/>
    <w:rsid w:val="005D4FB0"/>
    <w:rsid w:val="005D5405"/>
    <w:rsid w:val="005D795E"/>
    <w:rsid w:val="005E167C"/>
    <w:rsid w:val="005E253E"/>
    <w:rsid w:val="005E345A"/>
    <w:rsid w:val="005E41B3"/>
    <w:rsid w:val="005E448B"/>
    <w:rsid w:val="005E47E8"/>
    <w:rsid w:val="005E5639"/>
    <w:rsid w:val="005E6931"/>
    <w:rsid w:val="005E6FC8"/>
    <w:rsid w:val="005E70CE"/>
    <w:rsid w:val="005E746F"/>
    <w:rsid w:val="005F17D2"/>
    <w:rsid w:val="005F21C3"/>
    <w:rsid w:val="005F3649"/>
    <w:rsid w:val="005F4358"/>
    <w:rsid w:val="005F4933"/>
    <w:rsid w:val="00600CBF"/>
    <w:rsid w:val="00600DAB"/>
    <w:rsid w:val="006015D7"/>
    <w:rsid w:val="00601627"/>
    <w:rsid w:val="00601C24"/>
    <w:rsid w:val="00601C2B"/>
    <w:rsid w:val="0060216F"/>
    <w:rsid w:val="00604509"/>
    <w:rsid w:val="00604610"/>
    <w:rsid w:val="0060486E"/>
    <w:rsid w:val="006051C2"/>
    <w:rsid w:val="00606ECB"/>
    <w:rsid w:val="00610570"/>
    <w:rsid w:val="00610BC9"/>
    <w:rsid w:val="0061107B"/>
    <w:rsid w:val="006134D1"/>
    <w:rsid w:val="00615A93"/>
    <w:rsid w:val="00615C4F"/>
    <w:rsid w:val="00617A87"/>
    <w:rsid w:val="006215AF"/>
    <w:rsid w:val="00621D06"/>
    <w:rsid w:val="00621F5D"/>
    <w:rsid w:val="00622F0E"/>
    <w:rsid w:val="0062307D"/>
    <w:rsid w:val="006230D4"/>
    <w:rsid w:val="0062390E"/>
    <w:rsid w:val="0062496D"/>
    <w:rsid w:val="006253E8"/>
    <w:rsid w:val="006253EB"/>
    <w:rsid w:val="006254F1"/>
    <w:rsid w:val="00626C1E"/>
    <w:rsid w:val="00627EE5"/>
    <w:rsid w:val="00630FD7"/>
    <w:rsid w:val="00630FF5"/>
    <w:rsid w:val="00631587"/>
    <w:rsid w:val="00632382"/>
    <w:rsid w:val="00632A05"/>
    <w:rsid w:val="00632EF5"/>
    <w:rsid w:val="00634E8D"/>
    <w:rsid w:val="0063518F"/>
    <w:rsid w:val="00635208"/>
    <w:rsid w:val="006354D0"/>
    <w:rsid w:val="00636C7D"/>
    <w:rsid w:val="00637DF7"/>
    <w:rsid w:val="00641AC9"/>
    <w:rsid w:val="0064424C"/>
    <w:rsid w:val="00645C25"/>
    <w:rsid w:val="00645FC8"/>
    <w:rsid w:val="006466E6"/>
    <w:rsid w:val="006471A9"/>
    <w:rsid w:val="00651E93"/>
    <w:rsid w:val="006531B5"/>
    <w:rsid w:val="00653397"/>
    <w:rsid w:val="00654BA3"/>
    <w:rsid w:val="00655504"/>
    <w:rsid w:val="00655736"/>
    <w:rsid w:val="00655EAD"/>
    <w:rsid w:val="00657E0D"/>
    <w:rsid w:val="006601A0"/>
    <w:rsid w:val="006603A5"/>
    <w:rsid w:val="0066085D"/>
    <w:rsid w:val="00661473"/>
    <w:rsid w:val="00661936"/>
    <w:rsid w:val="006621AE"/>
    <w:rsid w:val="0066253F"/>
    <w:rsid w:val="00662C4E"/>
    <w:rsid w:val="00663732"/>
    <w:rsid w:val="00664A91"/>
    <w:rsid w:val="00667025"/>
    <w:rsid w:val="00667432"/>
    <w:rsid w:val="00667D5A"/>
    <w:rsid w:val="006704A2"/>
    <w:rsid w:val="00671661"/>
    <w:rsid w:val="006722B1"/>
    <w:rsid w:val="0067240C"/>
    <w:rsid w:val="00673A20"/>
    <w:rsid w:val="00673B9A"/>
    <w:rsid w:val="00674378"/>
    <w:rsid w:val="00674BED"/>
    <w:rsid w:val="006751C9"/>
    <w:rsid w:val="0067686F"/>
    <w:rsid w:val="006774AD"/>
    <w:rsid w:val="0068033F"/>
    <w:rsid w:val="00680A76"/>
    <w:rsid w:val="0068221D"/>
    <w:rsid w:val="006823F6"/>
    <w:rsid w:val="00682660"/>
    <w:rsid w:val="00686DBC"/>
    <w:rsid w:val="00686DCA"/>
    <w:rsid w:val="00687570"/>
    <w:rsid w:val="0068789D"/>
    <w:rsid w:val="00687933"/>
    <w:rsid w:val="00687AE2"/>
    <w:rsid w:val="00687B58"/>
    <w:rsid w:val="00690043"/>
    <w:rsid w:val="00690A8B"/>
    <w:rsid w:val="00692C4F"/>
    <w:rsid w:val="00693566"/>
    <w:rsid w:val="006940FE"/>
    <w:rsid w:val="00694A77"/>
    <w:rsid w:val="00697F1D"/>
    <w:rsid w:val="006A00E9"/>
    <w:rsid w:val="006A080C"/>
    <w:rsid w:val="006A2445"/>
    <w:rsid w:val="006A28FA"/>
    <w:rsid w:val="006A290D"/>
    <w:rsid w:val="006A3660"/>
    <w:rsid w:val="006A4817"/>
    <w:rsid w:val="006A4E89"/>
    <w:rsid w:val="006A4F4C"/>
    <w:rsid w:val="006A68ED"/>
    <w:rsid w:val="006A6F98"/>
    <w:rsid w:val="006B1A0E"/>
    <w:rsid w:val="006B24D7"/>
    <w:rsid w:val="006B4230"/>
    <w:rsid w:val="006B509A"/>
    <w:rsid w:val="006B6D78"/>
    <w:rsid w:val="006C0AB7"/>
    <w:rsid w:val="006C2ECC"/>
    <w:rsid w:val="006C3D1C"/>
    <w:rsid w:val="006C4DA7"/>
    <w:rsid w:val="006C5542"/>
    <w:rsid w:val="006C5B22"/>
    <w:rsid w:val="006C5E27"/>
    <w:rsid w:val="006C6C15"/>
    <w:rsid w:val="006D11BB"/>
    <w:rsid w:val="006D22E2"/>
    <w:rsid w:val="006D285F"/>
    <w:rsid w:val="006D28AE"/>
    <w:rsid w:val="006D303E"/>
    <w:rsid w:val="006D407C"/>
    <w:rsid w:val="006D52C5"/>
    <w:rsid w:val="006D6FBF"/>
    <w:rsid w:val="006D75C1"/>
    <w:rsid w:val="006D7B2B"/>
    <w:rsid w:val="006E009D"/>
    <w:rsid w:val="006E0D2D"/>
    <w:rsid w:val="006E1A01"/>
    <w:rsid w:val="006E23C5"/>
    <w:rsid w:val="006E23F6"/>
    <w:rsid w:val="006E27AF"/>
    <w:rsid w:val="006E2D8E"/>
    <w:rsid w:val="006E379A"/>
    <w:rsid w:val="006E620E"/>
    <w:rsid w:val="006E6448"/>
    <w:rsid w:val="006F0F9A"/>
    <w:rsid w:val="006F1A8A"/>
    <w:rsid w:val="006F1F1A"/>
    <w:rsid w:val="006F500C"/>
    <w:rsid w:val="006F5651"/>
    <w:rsid w:val="006F56B3"/>
    <w:rsid w:val="006F7775"/>
    <w:rsid w:val="00701203"/>
    <w:rsid w:val="0070148E"/>
    <w:rsid w:val="00701608"/>
    <w:rsid w:val="00701A02"/>
    <w:rsid w:val="007025D3"/>
    <w:rsid w:val="00702CD6"/>
    <w:rsid w:val="00702DA5"/>
    <w:rsid w:val="0070323D"/>
    <w:rsid w:val="007044CA"/>
    <w:rsid w:val="00704ACD"/>
    <w:rsid w:val="007051B3"/>
    <w:rsid w:val="0070553D"/>
    <w:rsid w:val="00705A36"/>
    <w:rsid w:val="00710ED8"/>
    <w:rsid w:val="0071131C"/>
    <w:rsid w:val="007113A4"/>
    <w:rsid w:val="0071260C"/>
    <w:rsid w:val="00714514"/>
    <w:rsid w:val="00715384"/>
    <w:rsid w:val="007164BD"/>
    <w:rsid w:val="00717A47"/>
    <w:rsid w:val="00717D4B"/>
    <w:rsid w:val="00720BA7"/>
    <w:rsid w:val="00720CE2"/>
    <w:rsid w:val="00720E82"/>
    <w:rsid w:val="007219C4"/>
    <w:rsid w:val="00721AEC"/>
    <w:rsid w:val="00722F79"/>
    <w:rsid w:val="00723B4E"/>
    <w:rsid w:val="00723CBA"/>
    <w:rsid w:val="007249B2"/>
    <w:rsid w:val="0072689A"/>
    <w:rsid w:val="0072745F"/>
    <w:rsid w:val="007277A3"/>
    <w:rsid w:val="00727B77"/>
    <w:rsid w:val="007303D5"/>
    <w:rsid w:val="007309B2"/>
    <w:rsid w:val="00730CC8"/>
    <w:rsid w:val="00733BA2"/>
    <w:rsid w:val="007347EF"/>
    <w:rsid w:val="0073780F"/>
    <w:rsid w:val="007401AE"/>
    <w:rsid w:val="00741053"/>
    <w:rsid w:val="0074199D"/>
    <w:rsid w:val="00742277"/>
    <w:rsid w:val="007433A6"/>
    <w:rsid w:val="007462FF"/>
    <w:rsid w:val="00746323"/>
    <w:rsid w:val="00750ACD"/>
    <w:rsid w:val="00752CFF"/>
    <w:rsid w:val="00753E42"/>
    <w:rsid w:val="00755B51"/>
    <w:rsid w:val="00760078"/>
    <w:rsid w:val="007619F3"/>
    <w:rsid w:val="00762460"/>
    <w:rsid w:val="00762ED2"/>
    <w:rsid w:val="00763102"/>
    <w:rsid w:val="00765E0D"/>
    <w:rsid w:val="00767AA0"/>
    <w:rsid w:val="00767DD6"/>
    <w:rsid w:val="007722A9"/>
    <w:rsid w:val="00773263"/>
    <w:rsid w:val="00773537"/>
    <w:rsid w:val="00773F4A"/>
    <w:rsid w:val="00774BF6"/>
    <w:rsid w:val="007757BF"/>
    <w:rsid w:val="00775C64"/>
    <w:rsid w:val="00775C70"/>
    <w:rsid w:val="00776C07"/>
    <w:rsid w:val="00776F12"/>
    <w:rsid w:val="00780AF1"/>
    <w:rsid w:val="0078108D"/>
    <w:rsid w:val="00781500"/>
    <w:rsid w:val="00781592"/>
    <w:rsid w:val="007821F3"/>
    <w:rsid w:val="00782841"/>
    <w:rsid w:val="0078310E"/>
    <w:rsid w:val="00784073"/>
    <w:rsid w:val="00784EAC"/>
    <w:rsid w:val="007851CD"/>
    <w:rsid w:val="00785814"/>
    <w:rsid w:val="00785C9A"/>
    <w:rsid w:val="007860DD"/>
    <w:rsid w:val="007864C8"/>
    <w:rsid w:val="00786786"/>
    <w:rsid w:val="00787283"/>
    <w:rsid w:val="0079146D"/>
    <w:rsid w:val="00793FE4"/>
    <w:rsid w:val="00794268"/>
    <w:rsid w:val="00794EF5"/>
    <w:rsid w:val="007950EC"/>
    <w:rsid w:val="00795543"/>
    <w:rsid w:val="007963FE"/>
    <w:rsid w:val="007973D6"/>
    <w:rsid w:val="007A0165"/>
    <w:rsid w:val="007A3648"/>
    <w:rsid w:val="007A4070"/>
    <w:rsid w:val="007A4E9D"/>
    <w:rsid w:val="007A56D1"/>
    <w:rsid w:val="007A6A4E"/>
    <w:rsid w:val="007A783C"/>
    <w:rsid w:val="007B0899"/>
    <w:rsid w:val="007B20E4"/>
    <w:rsid w:val="007B25B4"/>
    <w:rsid w:val="007B2689"/>
    <w:rsid w:val="007B28FF"/>
    <w:rsid w:val="007B2FED"/>
    <w:rsid w:val="007B32D3"/>
    <w:rsid w:val="007B362C"/>
    <w:rsid w:val="007B3986"/>
    <w:rsid w:val="007B441D"/>
    <w:rsid w:val="007B4487"/>
    <w:rsid w:val="007B5784"/>
    <w:rsid w:val="007B627C"/>
    <w:rsid w:val="007C16C1"/>
    <w:rsid w:val="007C22B4"/>
    <w:rsid w:val="007C2525"/>
    <w:rsid w:val="007C281D"/>
    <w:rsid w:val="007C3307"/>
    <w:rsid w:val="007C417B"/>
    <w:rsid w:val="007C4422"/>
    <w:rsid w:val="007C666E"/>
    <w:rsid w:val="007D0FEE"/>
    <w:rsid w:val="007D203F"/>
    <w:rsid w:val="007D286D"/>
    <w:rsid w:val="007D2F5A"/>
    <w:rsid w:val="007D32FA"/>
    <w:rsid w:val="007D4CCB"/>
    <w:rsid w:val="007D5317"/>
    <w:rsid w:val="007D72C4"/>
    <w:rsid w:val="007D79D8"/>
    <w:rsid w:val="007E0E6D"/>
    <w:rsid w:val="007E38F9"/>
    <w:rsid w:val="007E496E"/>
    <w:rsid w:val="007E512E"/>
    <w:rsid w:val="007E5BB9"/>
    <w:rsid w:val="007E664C"/>
    <w:rsid w:val="007E7315"/>
    <w:rsid w:val="007E7555"/>
    <w:rsid w:val="007F0215"/>
    <w:rsid w:val="007F1185"/>
    <w:rsid w:val="007F1740"/>
    <w:rsid w:val="007F223C"/>
    <w:rsid w:val="007F4126"/>
    <w:rsid w:val="007F4606"/>
    <w:rsid w:val="007F493C"/>
    <w:rsid w:val="007F4CF5"/>
    <w:rsid w:val="007F52FC"/>
    <w:rsid w:val="007F59F2"/>
    <w:rsid w:val="007F72B5"/>
    <w:rsid w:val="00800629"/>
    <w:rsid w:val="008019B1"/>
    <w:rsid w:val="00802F24"/>
    <w:rsid w:val="00803B88"/>
    <w:rsid w:val="0080675D"/>
    <w:rsid w:val="00806E0D"/>
    <w:rsid w:val="008072B0"/>
    <w:rsid w:val="00811289"/>
    <w:rsid w:val="008119F7"/>
    <w:rsid w:val="00811DD3"/>
    <w:rsid w:val="008139A9"/>
    <w:rsid w:val="00813B2C"/>
    <w:rsid w:val="00813E4D"/>
    <w:rsid w:val="00814A64"/>
    <w:rsid w:val="00814ED0"/>
    <w:rsid w:val="00814EF9"/>
    <w:rsid w:val="00815F96"/>
    <w:rsid w:val="00816062"/>
    <w:rsid w:val="00817218"/>
    <w:rsid w:val="0082061E"/>
    <w:rsid w:val="008207D7"/>
    <w:rsid w:val="008228AD"/>
    <w:rsid w:val="008232F0"/>
    <w:rsid w:val="00823B56"/>
    <w:rsid w:val="00824C71"/>
    <w:rsid w:val="00826114"/>
    <w:rsid w:val="00826C66"/>
    <w:rsid w:val="00827145"/>
    <w:rsid w:val="00827162"/>
    <w:rsid w:val="008300EB"/>
    <w:rsid w:val="00831C15"/>
    <w:rsid w:val="00831F8E"/>
    <w:rsid w:val="00832E47"/>
    <w:rsid w:val="00833E61"/>
    <w:rsid w:val="00834158"/>
    <w:rsid w:val="00834619"/>
    <w:rsid w:val="00834C80"/>
    <w:rsid w:val="0083560A"/>
    <w:rsid w:val="008403A4"/>
    <w:rsid w:val="00840BA6"/>
    <w:rsid w:val="00843663"/>
    <w:rsid w:val="008441BF"/>
    <w:rsid w:val="00845A95"/>
    <w:rsid w:val="00845C27"/>
    <w:rsid w:val="00846B76"/>
    <w:rsid w:val="00847089"/>
    <w:rsid w:val="00847FE3"/>
    <w:rsid w:val="008501DB"/>
    <w:rsid w:val="008501FF"/>
    <w:rsid w:val="00851D1E"/>
    <w:rsid w:val="008532DE"/>
    <w:rsid w:val="00853D42"/>
    <w:rsid w:val="00854EC0"/>
    <w:rsid w:val="008558F8"/>
    <w:rsid w:val="008569F2"/>
    <w:rsid w:val="00856B02"/>
    <w:rsid w:val="00857D50"/>
    <w:rsid w:val="00860693"/>
    <w:rsid w:val="008608BA"/>
    <w:rsid w:val="00860A2E"/>
    <w:rsid w:val="0086244C"/>
    <w:rsid w:val="00862A9E"/>
    <w:rsid w:val="008631DF"/>
    <w:rsid w:val="0086431A"/>
    <w:rsid w:val="008710E2"/>
    <w:rsid w:val="008725F5"/>
    <w:rsid w:val="00872A03"/>
    <w:rsid w:val="00874EDC"/>
    <w:rsid w:val="00880F1C"/>
    <w:rsid w:val="008815BC"/>
    <w:rsid w:val="00883368"/>
    <w:rsid w:val="0088413C"/>
    <w:rsid w:val="0088414B"/>
    <w:rsid w:val="008850D7"/>
    <w:rsid w:val="00885764"/>
    <w:rsid w:val="00885D0F"/>
    <w:rsid w:val="00886BD8"/>
    <w:rsid w:val="00887476"/>
    <w:rsid w:val="008876EE"/>
    <w:rsid w:val="008905EF"/>
    <w:rsid w:val="00892A5B"/>
    <w:rsid w:val="0089397F"/>
    <w:rsid w:val="00895248"/>
    <w:rsid w:val="008958BD"/>
    <w:rsid w:val="00895C2A"/>
    <w:rsid w:val="00895D11"/>
    <w:rsid w:val="00897D1E"/>
    <w:rsid w:val="008A0DCB"/>
    <w:rsid w:val="008A1F5B"/>
    <w:rsid w:val="008A2FF1"/>
    <w:rsid w:val="008A31A2"/>
    <w:rsid w:val="008A3487"/>
    <w:rsid w:val="008A5AF4"/>
    <w:rsid w:val="008A6899"/>
    <w:rsid w:val="008A78A9"/>
    <w:rsid w:val="008B121F"/>
    <w:rsid w:val="008B1701"/>
    <w:rsid w:val="008B38DF"/>
    <w:rsid w:val="008B3ADC"/>
    <w:rsid w:val="008B3E09"/>
    <w:rsid w:val="008B4585"/>
    <w:rsid w:val="008B69B6"/>
    <w:rsid w:val="008B7612"/>
    <w:rsid w:val="008B7957"/>
    <w:rsid w:val="008C00CD"/>
    <w:rsid w:val="008C0A7D"/>
    <w:rsid w:val="008C0D48"/>
    <w:rsid w:val="008C1BFE"/>
    <w:rsid w:val="008C2591"/>
    <w:rsid w:val="008C29A7"/>
    <w:rsid w:val="008C2B87"/>
    <w:rsid w:val="008C4A91"/>
    <w:rsid w:val="008C56D2"/>
    <w:rsid w:val="008C670E"/>
    <w:rsid w:val="008C7A26"/>
    <w:rsid w:val="008C7A7A"/>
    <w:rsid w:val="008D1CC1"/>
    <w:rsid w:val="008D2386"/>
    <w:rsid w:val="008D2A76"/>
    <w:rsid w:val="008D3647"/>
    <w:rsid w:val="008D478B"/>
    <w:rsid w:val="008D4866"/>
    <w:rsid w:val="008D5206"/>
    <w:rsid w:val="008D780D"/>
    <w:rsid w:val="008D7E95"/>
    <w:rsid w:val="008E0DE7"/>
    <w:rsid w:val="008E1EBA"/>
    <w:rsid w:val="008E2FF7"/>
    <w:rsid w:val="008E3068"/>
    <w:rsid w:val="008E434C"/>
    <w:rsid w:val="008E494C"/>
    <w:rsid w:val="008E6455"/>
    <w:rsid w:val="008E6967"/>
    <w:rsid w:val="008E7761"/>
    <w:rsid w:val="008E77C6"/>
    <w:rsid w:val="008E77CF"/>
    <w:rsid w:val="008F0ED8"/>
    <w:rsid w:val="008F1497"/>
    <w:rsid w:val="008F2503"/>
    <w:rsid w:val="008F380F"/>
    <w:rsid w:val="008F4437"/>
    <w:rsid w:val="008F44E7"/>
    <w:rsid w:val="008F5356"/>
    <w:rsid w:val="008F6D51"/>
    <w:rsid w:val="008F7661"/>
    <w:rsid w:val="0090053F"/>
    <w:rsid w:val="00900649"/>
    <w:rsid w:val="0090080F"/>
    <w:rsid w:val="00900A78"/>
    <w:rsid w:val="0090285F"/>
    <w:rsid w:val="009059AC"/>
    <w:rsid w:val="00905CFC"/>
    <w:rsid w:val="0090628E"/>
    <w:rsid w:val="00906362"/>
    <w:rsid w:val="009072A2"/>
    <w:rsid w:val="00910D43"/>
    <w:rsid w:val="009114CC"/>
    <w:rsid w:val="0091243B"/>
    <w:rsid w:val="0091251F"/>
    <w:rsid w:val="00915568"/>
    <w:rsid w:val="00915773"/>
    <w:rsid w:val="00916D5D"/>
    <w:rsid w:val="00917F8A"/>
    <w:rsid w:val="009198F8"/>
    <w:rsid w:val="0092024E"/>
    <w:rsid w:val="00920DC4"/>
    <w:rsid w:val="00923237"/>
    <w:rsid w:val="00924789"/>
    <w:rsid w:val="009313A0"/>
    <w:rsid w:val="00932EFC"/>
    <w:rsid w:val="00933C1A"/>
    <w:rsid w:val="00937676"/>
    <w:rsid w:val="009406C6"/>
    <w:rsid w:val="009419CE"/>
    <w:rsid w:val="00942809"/>
    <w:rsid w:val="0094321C"/>
    <w:rsid w:val="00943666"/>
    <w:rsid w:val="00944F22"/>
    <w:rsid w:val="009468F5"/>
    <w:rsid w:val="00950FC3"/>
    <w:rsid w:val="0095331C"/>
    <w:rsid w:val="00953CDB"/>
    <w:rsid w:val="00953F32"/>
    <w:rsid w:val="00954794"/>
    <w:rsid w:val="0095546C"/>
    <w:rsid w:val="009555B7"/>
    <w:rsid w:val="009559CE"/>
    <w:rsid w:val="00956812"/>
    <w:rsid w:val="00957543"/>
    <w:rsid w:val="00960FEE"/>
    <w:rsid w:val="00962449"/>
    <w:rsid w:val="00962FB1"/>
    <w:rsid w:val="009646B7"/>
    <w:rsid w:val="009647F0"/>
    <w:rsid w:val="00965C30"/>
    <w:rsid w:val="00966452"/>
    <w:rsid w:val="00966486"/>
    <w:rsid w:val="00966B17"/>
    <w:rsid w:val="00967296"/>
    <w:rsid w:val="00970AE0"/>
    <w:rsid w:val="009715E7"/>
    <w:rsid w:val="0097268C"/>
    <w:rsid w:val="00972944"/>
    <w:rsid w:val="00972FB8"/>
    <w:rsid w:val="009732B5"/>
    <w:rsid w:val="00974951"/>
    <w:rsid w:val="00974FD9"/>
    <w:rsid w:val="00975B19"/>
    <w:rsid w:val="00976473"/>
    <w:rsid w:val="00976AC7"/>
    <w:rsid w:val="00977179"/>
    <w:rsid w:val="00977915"/>
    <w:rsid w:val="00980684"/>
    <w:rsid w:val="00980BE5"/>
    <w:rsid w:val="00980E80"/>
    <w:rsid w:val="009812F7"/>
    <w:rsid w:val="00982ABA"/>
    <w:rsid w:val="00984E42"/>
    <w:rsid w:val="0098500D"/>
    <w:rsid w:val="00986AD0"/>
    <w:rsid w:val="009871EB"/>
    <w:rsid w:val="0098760F"/>
    <w:rsid w:val="009876C4"/>
    <w:rsid w:val="009902D4"/>
    <w:rsid w:val="009916D7"/>
    <w:rsid w:val="009919A0"/>
    <w:rsid w:val="009A0F0D"/>
    <w:rsid w:val="009A107C"/>
    <w:rsid w:val="009A1893"/>
    <w:rsid w:val="009A5401"/>
    <w:rsid w:val="009A5450"/>
    <w:rsid w:val="009A66BB"/>
    <w:rsid w:val="009A6F3B"/>
    <w:rsid w:val="009A732F"/>
    <w:rsid w:val="009A7D1F"/>
    <w:rsid w:val="009B23B5"/>
    <w:rsid w:val="009B2546"/>
    <w:rsid w:val="009B417B"/>
    <w:rsid w:val="009B5332"/>
    <w:rsid w:val="009B55A9"/>
    <w:rsid w:val="009B5C5E"/>
    <w:rsid w:val="009C00AB"/>
    <w:rsid w:val="009C14B9"/>
    <w:rsid w:val="009C14BE"/>
    <w:rsid w:val="009C16B1"/>
    <w:rsid w:val="009C1BB1"/>
    <w:rsid w:val="009C2B5C"/>
    <w:rsid w:val="009C3E4E"/>
    <w:rsid w:val="009C4D9D"/>
    <w:rsid w:val="009D0658"/>
    <w:rsid w:val="009D0A11"/>
    <w:rsid w:val="009D224E"/>
    <w:rsid w:val="009D3E0E"/>
    <w:rsid w:val="009D5EE1"/>
    <w:rsid w:val="009D5F28"/>
    <w:rsid w:val="009D6221"/>
    <w:rsid w:val="009D6FBF"/>
    <w:rsid w:val="009D7237"/>
    <w:rsid w:val="009D7E48"/>
    <w:rsid w:val="009D7FE5"/>
    <w:rsid w:val="009D92BC"/>
    <w:rsid w:val="009E14BD"/>
    <w:rsid w:val="009E192B"/>
    <w:rsid w:val="009E1C8F"/>
    <w:rsid w:val="009E3898"/>
    <w:rsid w:val="009E3CA8"/>
    <w:rsid w:val="009E4C21"/>
    <w:rsid w:val="009E5871"/>
    <w:rsid w:val="009E5887"/>
    <w:rsid w:val="009E7A03"/>
    <w:rsid w:val="009F17FC"/>
    <w:rsid w:val="009F1D37"/>
    <w:rsid w:val="009F1F65"/>
    <w:rsid w:val="009F2165"/>
    <w:rsid w:val="009F35EE"/>
    <w:rsid w:val="009F36CA"/>
    <w:rsid w:val="009F37CB"/>
    <w:rsid w:val="009F3EED"/>
    <w:rsid w:val="009F718D"/>
    <w:rsid w:val="00A027A0"/>
    <w:rsid w:val="00A044B8"/>
    <w:rsid w:val="00A061B8"/>
    <w:rsid w:val="00A11513"/>
    <w:rsid w:val="00A12983"/>
    <w:rsid w:val="00A12C9E"/>
    <w:rsid w:val="00A13A27"/>
    <w:rsid w:val="00A14642"/>
    <w:rsid w:val="00A148B6"/>
    <w:rsid w:val="00A15F9A"/>
    <w:rsid w:val="00A20570"/>
    <w:rsid w:val="00A20A22"/>
    <w:rsid w:val="00A21CA8"/>
    <w:rsid w:val="00A227D6"/>
    <w:rsid w:val="00A231D8"/>
    <w:rsid w:val="00A23246"/>
    <w:rsid w:val="00A23FE6"/>
    <w:rsid w:val="00A2453B"/>
    <w:rsid w:val="00A247BA"/>
    <w:rsid w:val="00A24A31"/>
    <w:rsid w:val="00A2583B"/>
    <w:rsid w:val="00A26E61"/>
    <w:rsid w:val="00A27820"/>
    <w:rsid w:val="00A27936"/>
    <w:rsid w:val="00A30252"/>
    <w:rsid w:val="00A30C18"/>
    <w:rsid w:val="00A31FB6"/>
    <w:rsid w:val="00A35122"/>
    <w:rsid w:val="00A36C62"/>
    <w:rsid w:val="00A378C9"/>
    <w:rsid w:val="00A37C42"/>
    <w:rsid w:val="00A4022E"/>
    <w:rsid w:val="00A41F75"/>
    <w:rsid w:val="00A429AB"/>
    <w:rsid w:val="00A42AD5"/>
    <w:rsid w:val="00A445FD"/>
    <w:rsid w:val="00A44A53"/>
    <w:rsid w:val="00A45A0A"/>
    <w:rsid w:val="00A4715E"/>
    <w:rsid w:val="00A47327"/>
    <w:rsid w:val="00A4A55D"/>
    <w:rsid w:val="00A50AA2"/>
    <w:rsid w:val="00A517B3"/>
    <w:rsid w:val="00A51A56"/>
    <w:rsid w:val="00A51DA4"/>
    <w:rsid w:val="00A536BF"/>
    <w:rsid w:val="00A54804"/>
    <w:rsid w:val="00A54A14"/>
    <w:rsid w:val="00A54B1F"/>
    <w:rsid w:val="00A54F93"/>
    <w:rsid w:val="00A5550B"/>
    <w:rsid w:val="00A56C70"/>
    <w:rsid w:val="00A62D1B"/>
    <w:rsid w:val="00A64404"/>
    <w:rsid w:val="00A667D5"/>
    <w:rsid w:val="00A66DDF"/>
    <w:rsid w:val="00A67065"/>
    <w:rsid w:val="00A6779B"/>
    <w:rsid w:val="00A7002F"/>
    <w:rsid w:val="00A702A0"/>
    <w:rsid w:val="00A72B64"/>
    <w:rsid w:val="00A73339"/>
    <w:rsid w:val="00A73FAC"/>
    <w:rsid w:val="00A766E6"/>
    <w:rsid w:val="00A76783"/>
    <w:rsid w:val="00A77AED"/>
    <w:rsid w:val="00A82299"/>
    <w:rsid w:val="00A848E5"/>
    <w:rsid w:val="00A85AAF"/>
    <w:rsid w:val="00A86486"/>
    <w:rsid w:val="00A90951"/>
    <w:rsid w:val="00A92B12"/>
    <w:rsid w:val="00A930FB"/>
    <w:rsid w:val="00A93B97"/>
    <w:rsid w:val="00A94BAB"/>
    <w:rsid w:val="00A950F7"/>
    <w:rsid w:val="00A95582"/>
    <w:rsid w:val="00A957DD"/>
    <w:rsid w:val="00A96186"/>
    <w:rsid w:val="00A970B9"/>
    <w:rsid w:val="00A97CF5"/>
    <w:rsid w:val="00AA092A"/>
    <w:rsid w:val="00AA1381"/>
    <w:rsid w:val="00AA141B"/>
    <w:rsid w:val="00AA2434"/>
    <w:rsid w:val="00AA3F7B"/>
    <w:rsid w:val="00AA469F"/>
    <w:rsid w:val="00AA482E"/>
    <w:rsid w:val="00AA68AE"/>
    <w:rsid w:val="00AA7056"/>
    <w:rsid w:val="00AA798D"/>
    <w:rsid w:val="00AB0759"/>
    <w:rsid w:val="00AB1B5D"/>
    <w:rsid w:val="00AB216B"/>
    <w:rsid w:val="00AB2579"/>
    <w:rsid w:val="00AB4B78"/>
    <w:rsid w:val="00AB537B"/>
    <w:rsid w:val="00AB6DEA"/>
    <w:rsid w:val="00AB756E"/>
    <w:rsid w:val="00AB7DF8"/>
    <w:rsid w:val="00AC137E"/>
    <w:rsid w:val="00AC1792"/>
    <w:rsid w:val="00AC2BA7"/>
    <w:rsid w:val="00AC2D72"/>
    <w:rsid w:val="00AC2E24"/>
    <w:rsid w:val="00AC490F"/>
    <w:rsid w:val="00AC5739"/>
    <w:rsid w:val="00AC6963"/>
    <w:rsid w:val="00AC6FEC"/>
    <w:rsid w:val="00AD12AA"/>
    <w:rsid w:val="00AD23B0"/>
    <w:rsid w:val="00AD2916"/>
    <w:rsid w:val="00AD2FFA"/>
    <w:rsid w:val="00AD3174"/>
    <w:rsid w:val="00AD3F52"/>
    <w:rsid w:val="00AD40CF"/>
    <w:rsid w:val="00AD69DA"/>
    <w:rsid w:val="00AD6A01"/>
    <w:rsid w:val="00AE01FF"/>
    <w:rsid w:val="00AE0812"/>
    <w:rsid w:val="00AE0895"/>
    <w:rsid w:val="00AE2BFA"/>
    <w:rsid w:val="00AE338D"/>
    <w:rsid w:val="00AE67F7"/>
    <w:rsid w:val="00AE7B67"/>
    <w:rsid w:val="00AF02BA"/>
    <w:rsid w:val="00B02AF4"/>
    <w:rsid w:val="00B02EA8"/>
    <w:rsid w:val="00B043E7"/>
    <w:rsid w:val="00B044BB"/>
    <w:rsid w:val="00B051F6"/>
    <w:rsid w:val="00B05A74"/>
    <w:rsid w:val="00B07133"/>
    <w:rsid w:val="00B114A9"/>
    <w:rsid w:val="00B11F8B"/>
    <w:rsid w:val="00B12B75"/>
    <w:rsid w:val="00B1321E"/>
    <w:rsid w:val="00B149B1"/>
    <w:rsid w:val="00B14AC1"/>
    <w:rsid w:val="00B15452"/>
    <w:rsid w:val="00B17864"/>
    <w:rsid w:val="00B21DAA"/>
    <w:rsid w:val="00B2230A"/>
    <w:rsid w:val="00B2255D"/>
    <w:rsid w:val="00B225D7"/>
    <w:rsid w:val="00B230D6"/>
    <w:rsid w:val="00B24171"/>
    <w:rsid w:val="00B2541D"/>
    <w:rsid w:val="00B255CF"/>
    <w:rsid w:val="00B25840"/>
    <w:rsid w:val="00B258CE"/>
    <w:rsid w:val="00B26E2F"/>
    <w:rsid w:val="00B31A26"/>
    <w:rsid w:val="00B32764"/>
    <w:rsid w:val="00B343E9"/>
    <w:rsid w:val="00B35082"/>
    <w:rsid w:val="00B355F0"/>
    <w:rsid w:val="00B3591A"/>
    <w:rsid w:val="00B36ED3"/>
    <w:rsid w:val="00B370F9"/>
    <w:rsid w:val="00B40C29"/>
    <w:rsid w:val="00B4118A"/>
    <w:rsid w:val="00B41226"/>
    <w:rsid w:val="00B4169C"/>
    <w:rsid w:val="00B41C75"/>
    <w:rsid w:val="00B41D41"/>
    <w:rsid w:val="00B41EB0"/>
    <w:rsid w:val="00B43977"/>
    <w:rsid w:val="00B43A02"/>
    <w:rsid w:val="00B448BF"/>
    <w:rsid w:val="00B47235"/>
    <w:rsid w:val="00B47FE3"/>
    <w:rsid w:val="00B50F1C"/>
    <w:rsid w:val="00B5461F"/>
    <w:rsid w:val="00B55DC4"/>
    <w:rsid w:val="00B57272"/>
    <w:rsid w:val="00B60CBE"/>
    <w:rsid w:val="00B6179A"/>
    <w:rsid w:val="00B625E0"/>
    <w:rsid w:val="00B64966"/>
    <w:rsid w:val="00B64DAC"/>
    <w:rsid w:val="00B65CF8"/>
    <w:rsid w:val="00B70064"/>
    <w:rsid w:val="00B701B9"/>
    <w:rsid w:val="00B7199E"/>
    <w:rsid w:val="00B7209D"/>
    <w:rsid w:val="00B7345E"/>
    <w:rsid w:val="00B74011"/>
    <w:rsid w:val="00B7407A"/>
    <w:rsid w:val="00B74A2C"/>
    <w:rsid w:val="00B75099"/>
    <w:rsid w:val="00B778B0"/>
    <w:rsid w:val="00B77C2E"/>
    <w:rsid w:val="00B80030"/>
    <w:rsid w:val="00B80331"/>
    <w:rsid w:val="00B807DD"/>
    <w:rsid w:val="00B81C2E"/>
    <w:rsid w:val="00B8302F"/>
    <w:rsid w:val="00B85AF2"/>
    <w:rsid w:val="00B86514"/>
    <w:rsid w:val="00B86EFE"/>
    <w:rsid w:val="00B87358"/>
    <w:rsid w:val="00B87CFB"/>
    <w:rsid w:val="00B90237"/>
    <w:rsid w:val="00B921C2"/>
    <w:rsid w:val="00B922B8"/>
    <w:rsid w:val="00B92BE1"/>
    <w:rsid w:val="00B9372B"/>
    <w:rsid w:val="00B93F9B"/>
    <w:rsid w:val="00B9442F"/>
    <w:rsid w:val="00B94805"/>
    <w:rsid w:val="00B970C4"/>
    <w:rsid w:val="00B97938"/>
    <w:rsid w:val="00BA18B9"/>
    <w:rsid w:val="00BA1B84"/>
    <w:rsid w:val="00BA2253"/>
    <w:rsid w:val="00BA4022"/>
    <w:rsid w:val="00BB2313"/>
    <w:rsid w:val="00BB4AD8"/>
    <w:rsid w:val="00BB55BC"/>
    <w:rsid w:val="00BB7493"/>
    <w:rsid w:val="00BB7DC9"/>
    <w:rsid w:val="00BB7FE8"/>
    <w:rsid w:val="00BC019E"/>
    <w:rsid w:val="00BC135E"/>
    <w:rsid w:val="00BC16D3"/>
    <w:rsid w:val="00BC1ECA"/>
    <w:rsid w:val="00BC39F6"/>
    <w:rsid w:val="00BC475F"/>
    <w:rsid w:val="00BC5777"/>
    <w:rsid w:val="00BD01B0"/>
    <w:rsid w:val="00BD07A5"/>
    <w:rsid w:val="00BD0869"/>
    <w:rsid w:val="00BD1308"/>
    <w:rsid w:val="00BD174F"/>
    <w:rsid w:val="00BD2968"/>
    <w:rsid w:val="00BD2FB9"/>
    <w:rsid w:val="00BD34FC"/>
    <w:rsid w:val="00BD3F22"/>
    <w:rsid w:val="00BD4719"/>
    <w:rsid w:val="00BD625B"/>
    <w:rsid w:val="00BD71C6"/>
    <w:rsid w:val="00BD7AA7"/>
    <w:rsid w:val="00BD7DC2"/>
    <w:rsid w:val="00BE343A"/>
    <w:rsid w:val="00BE3F49"/>
    <w:rsid w:val="00BE4F1A"/>
    <w:rsid w:val="00BE5D81"/>
    <w:rsid w:val="00BE7332"/>
    <w:rsid w:val="00BE73CA"/>
    <w:rsid w:val="00BF0411"/>
    <w:rsid w:val="00BF06F3"/>
    <w:rsid w:val="00BF1B90"/>
    <w:rsid w:val="00BF2C5B"/>
    <w:rsid w:val="00BF4593"/>
    <w:rsid w:val="00BF4C92"/>
    <w:rsid w:val="00BF5357"/>
    <w:rsid w:val="00BF7593"/>
    <w:rsid w:val="00BF7E05"/>
    <w:rsid w:val="00C00B5D"/>
    <w:rsid w:val="00C0129F"/>
    <w:rsid w:val="00C012D8"/>
    <w:rsid w:val="00C01384"/>
    <w:rsid w:val="00C028F9"/>
    <w:rsid w:val="00C0317F"/>
    <w:rsid w:val="00C0547E"/>
    <w:rsid w:val="00C06123"/>
    <w:rsid w:val="00C07B5A"/>
    <w:rsid w:val="00C11337"/>
    <w:rsid w:val="00C12854"/>
    <w:rsid w:val="00C12B1D"/>
    <w:rsid w:val="00C132CA"/>
    <w:rsid w:val="00C13496"/>
    <w:rsid w:val="00C1507F"/>
    <w:rsid w:val="00C152F8"/>
    <w:rsid w:val="00C20CEE"/>
    <w:rsid w:val="00C21591"/>
    <w:rsid w:val="00C218CD"/>
    <w:rsid w:val="00C21C48"/>
    <w:rsid w:val="00C21EAC"/>
    <w:rsid w:val="00C2268C"/>
    <w:rsid w:val="00C230D9"/>
    <w:rsid w:val="00C23F8E"/>
    <w:rsid w:val="00C243A5"/>
    <w:rsid w:val="00C25697"/>
    <w:rsid w:val="00C257C9"/>
    <w:rsid w:val="00C26893"/>
    <w:rsid w:val="00C31789"/>
    <w:rsid w:val="00C31B5E"/>
    <w:rsid w:val="00C367A8"/>
    <w:rsid w:val="00C369C2"/>
    <w:rsid w:val="00C374CC"/>
    <w:rsid w:val="00C40FB3"/>
    <w:rsid w:val="00C41004"/>
    <w:rsid w:val="00C41273"/>
    <w:rsid w:val="00C417DA"/>
    <w:rsid w:val="00C42063"/>
    <w:rsid w:val="00C42849"/>
    <w:rsid w:val="00C445A3"/>
    <w:rsid w:val="00C44D24"/>
    <w:rsid w:val="00C456E4"/>
    <w:rsid w:val="00C45F43"/>
    <w:rsid w:val="00C467D0"/>
    <w:rsid w:val="00C474B3"/>
    <w:rsid w:val="00C5075B"/>
    <w:rsid w:val="00C50CE1"/>
    <w:rsid w:val="00C517A1"/>
    <w:rsid w:val="00C519E8"/>
    <w:rsid w:val="00C5295A"/>
    <w:rsid w:val="00C53868"/>
    <w:rsid w:val="00C53D7E"/>
    <w:rsid w:val="00C57495"/>
    <w:rsid w:val="00C61EBC"/>
    <w:rsid w:val="00C622F2"/>
    <w:rsid w:val="00C6286A"/>
    <w:rsid w:val="00C62CAA"/>
    <w:rsid w:val="00C63FC9"/>
    <w:rsid w:val="00C66E0A"/>
    <w:rsid w:val="00C66EFB"/>
    <w:rsid w:val="00C670EE"/>
    <w:rsid w:val="00C70186"/>
    <w:rsid w:val="00C71755"/>
    <w:rsid w:val="00C76725"/>
    <w:rsid w:val="00C76DFB"/>
    <w:rsid w:val="00C77640"/>
    <w:rsid w:val="00C802FA"/>
    <w:rsid w:val="00C806B3"/>
    <w:rsid w:val="00C806EF"/>
    <w:rsid w:val="00C812DC"/>
    <w:rsid w:val="00C821E5"/>
    <w:rsid w:val="00C82843"/>
    <w:rsid w:val="00C83F5C"/>
    <w:rsid w:val="00C8490F"/>
    <w:rsid w:val="00C86001"/>
    <w:rsid w:val="00C873A7"/>
    <w:rsid w:val="00C8740A"/>
    <w:rsid w:val="00C87445"/>
    <w:rsid w:val="00C87F16"/>
    <w:rsid w:val="00C90158"/>
    <w:rsid w:val="00C90357"/>
    <w:rsid w:val="00C90591"/>
    <w:rsid w:val="00C90A18"/>
    <w:rsid w:val="00C92178"/>
    <w:rsid w:val="00C921DC"/>
    <w:rsid w:val="00C92B5C"/>
    <w:rsid w:val="00C92FCE"/>
    <w:rsid w:val="00C93FCB"/>
    <w:rsid w:val="00C945CE"/>
    <w:rsid w:val="00C94F97"/>
    <w:rsid w:val="00C95898"/>
    <w:rsid w:val="00C958C5"/>
    <w:rsid w:val="00C9676C"/>
    <w:rsid w:val="00C974FB"/>
    <w:rsid w:val="00C97F26"/>
    <w:rsid w:val="00CA2509"/>
    <w:rsid w:val="00CA3CC7"/>
    <w:rsid w:val="00CA4729"/>
    <w:rsid w:val="00CA4E63"/>
    <w:rsid w:val="00CA6182"/>
    <w:rsid w:val="00CA7540"/>
    <w:rsid w:val="00CA7881"/>
    <w:rsid w:val="00CB0C70"/>
    <w:rsid w:val="00CB1AF8"/>
    <w:rsid w:val="00CB1E2A"/>
    <w:rsid w:val="00CB2A89"/>
    <w:rsid w:val="00CB2B53"/>
    <w:rsid w:val="00CB38ED"/>
    <w:rsid w:val="00CB4809"/>
    <w:rsid w:val="00CB496C"/>
    <w:rsid w:val="00CB630E"/>
    <w:rsid w:val="00CC0585"/>
    <w:rsid w:val="00CC1C40"/>
    <w:rsid w:val="00CC1E69"/>
    <w:rsid w:val="00CC2B4D"/>
    <w:rsid w:val="00CC50AB"/>
    <w:rsid w:val="00CC5D26"/>
    <w:rsid w:val="00CC6357"/>
    <w:rsid w:val="00CC669E"/>
    <w:rsid w:val="00CD435E"/>
    <w:rsid w:val="00CD4834"/>
    <w:rsid w:val="00CD4859"/>
    <w:rsid w:val="00CD5715"/>
    <w:rsid w:val="00CD5F3E"/>
    <w:rsid w:val="00CD7C51"/>
    <w:rsid w:val="00CE0363"/>
    <w:rsid w:val="00CE0BD9"/>
    <w:rsid w:val="00CE12B1"/>
    <w:rsid w:val="00CE1832"/>
    <w:rsid w:val="00CE3AAF"/>
    <w:rsid w:val="00CE3F91"/>
    <w:rsid w:val="00CE5130"/>
    <w:rsid w:val="00CE55B8"/>
    <w:rsid w:val="00CE57D9"/>
    <w:rsid w:val="00CE632D"/>
    <w:rsid w:val="00CE6F00"/>
    <w:rsid w:val="00CE77B3"/>
    <w:rsid w:val="00CF0F64"/>
    <w:rsid w:val="00CF116D"/>
    <w:rsid w:val="00CF170C"/>
    <w:rsid w:val="00CF1955"/>
    <w:rsid w:val="00CF1AAF"/>
    <w:rsid w:val="00CF1D98"/>
    <w:rsid w:val="00CF2197"/>
    <w:rsid w:val="00CF3B80"/>
    <w:rsid w:val="00CF4535"/>
    <w:rsid w:val="00CF54B6"/>
    <w:rsid w:val="00CF573F"/>
    <w:rsid w:val="00CF62A2"/>
    <w:rsid w:val="00CF6A87"/>
    <w:rsid w:val="00CF6DDD"/>
    <w:rsid w:val="00CF7B00"/>
    <w:rsid w:val="00CF7F35"/>
    <w:rsid w:val="00D00A1C"/>
    <w:rsid w:val="00D00B2A"/>
    <w:rsid w:val="00D02926"/>
    <w:rsid w:val="00D0356F"/>
    <w:rsid w:val="00D03A7E"/>
    <w:rsid w:val="00D05013"/>
    <w:rsid w:val="00D05E14"/>
    <w:rsid w:val="00D06010"/>
    <w:rsid w:val="00D078E3"/>
    <w:rsid w:val="00D13343"/>
    <w:rsid w:val="00D1358F"/>
    <w:rsid w:val="00D13A56"/>
    <w:rsid w:val="00D1401B"/>
    <w:rsid w:val="00D162EB"/>
    <w:rsid w:val="00D16428"/>
    <w:rsid w:val="00D1646D"/>
    <w:rsid w:val="00D202E9"/>
    <w:rsid w:val="00D2150A"/>
    <w:rsid w:val="00D25143"/>
    <w:rsid w:val="00D25320"/>
    <w:rsid w:val="00D2663C"/>
    <w:rsid w:val="00D26740"/>
    <w:rsid w:val="00D26BA0"/>
    <w:rsid w:val="00D31391"/>
    <w:rsid w:val="00D3274F"/>
    <w:rsid w:val="00D34EDD"/>
    <w:rsid w:val="00D35159"/>
    <w:rsid w:val="00D357B1"/>
    <w:rsid w:val="00D35CE8"/>
    <w:rsid w:val="00D37D1E"/>
    <w:rsid w:val="00D37F92"/>
    <w:rsid w:val="00D41F59"/>
    <w:rsid w:val="00D42109"/>
    <w:rsid w:val="00D439FD"/>
    <w:rsid w:val="00D45016"/>
    <w:rsid w:val="00D45249"/>
    <w:rsid w:val="00D4635E"/>
    <w:rsid w:val="00D463EA"/>
    <w:rsid w:val="00D46BBB"/>
    <w:rsid w:val="00D479EE"/>
    <w:rsid w:val="00D51888"/>
    <w:rsid w:val="00D53BA7"/>
    <w:rsid w:val="00D53C8C"/>
    <w:rsid w:val="00D5434C"/>
    <w:rsid w:val="00D5456D"/>
    <w:rsid w:val="00D54A13"/>
    <w:rsid w:val="00D55619"/>
    <w:rsid w:val="00D60348"/>
    <w:rsid w:val="00D608E1"/>
    <w:rsid w:val="00D6168A"/>
    <w:rsid w:val="00D62307"/>
    <w:rsid w:val="00D6305F"/>
    <w:rsid w:val="00D6382C"/>
    <w:rsid w:val="00D63B5C"/>
    <w:rsid w:val="00D649B4"/>
    <w:rsid w:val="00D65A40"/>
    <w:rsid w:val="00D66477"/>
    <w:rsid w:val="00D6686A"/>
    <w:rsid w:val="00D6796E"/>
    <w:rsid w:val="00D679C5"/>
    <w:rsid w:val="00D67F57"/>
    <w:rsid w:val="00D70EDF"/>
    <w:rsid w:val="00D713E2"/>
    <w:rsid w:val="00D72526"/>
    <w:rsid w:val="00D72EF2"/>
    <w:rsid w:val="00D73CF2"/>
    <w:rsid w:val="00D741E0"/>
    <w:rsid w:val="00D753A7"/>
    <w:rsid w:val="00D76695"/>
    <w:rsid w:val="00D8062A"/>
    <w:rsid w:val="00D81DFD"/>
    <w:rsid w:val="00D8204B"/>
    <w:rsid w:val="00D84BA4"/>
    <w:rsid w:val="00D8551C"/>
    <w:rsid w:val="00D901D6"/>
    <w:rsid w:val="00D938DB"/>
    <w:rsid w:val="00D9390B"/>
    <w:rsid w:val="00D93F6E"/>
    <w:rsid w:val="00D95C3D"/>
    <w:rsid w:val="00D95F14"/>
    <w:rsid w:val="00D96290"/>
    <w:rsid w:val="00D96F72"/>
    <w:rsid w:val="00D971CB"/>
    <w:rsid w:val="00D97777"/>
    <w:rsid w:val="00DA022D"/>
    <w:rsid w:val="00DA3706"/>
    <w:rsid w:val="00DA3D63"/>
    <w:rsid w:val="00DA463B"/>
    <w:rsid w:val="00DA47AF"/>
    <w:rsid w:val="00DA56EC"/>
    <w:rsid w:val="00DA625F"/>
    <w:rsid w:val="00DA718F"/>
    <w:rsid w:val="00DB0D2D"/>
    <w:rsid w:val="00DB120E"/>
    <w:rsid w:val="00DB1230"/>
    <w:rsid w:val="00DB4A74"/>
    <w:rsid w:val="00DB4DAE"/>
    <w:rsid w:val="00DB67A5"/>
    <w:rsid w:val="00DB6963"/>
    <w:rsid w:val="00DC10C8"/>
    <w:rsid w:val="00DC161D"/>
    <w:rsid w:val="00DC1E0F"/>
    <w:rsid w:val="00DC3512"/>
    <w:rsid w:val="00DC3EDA"/>
    <w:rsid w:val="00DC4E02"/>
    <w:rsid w:val="00DC5508"/>
    <w:rsid w:val="00DC57CE"/>
    <w:rsid w:val="00DD03C0"/>
    <w:rsid w:val="00DD0E52"/>
    <w:rsid w:val="00DD123F"/>
    <w:rsid w:val="00DD47F6"/>
    <w:rsid w:val="00DD577F"/>
    <w:rsid w:val="00DD5A5F"/>
    <w:rsid w:val="00DD5A6A"/>
    <w:rsid w:val="00DE2931"/>
    <w:rsid w:val="00DE3E19"/>
    <w:rsid w:val="00DE5DBB"/>
    <w:rsid w:val="00DE669D"/>
    <w:rsid w:val="00DE719C"/>
    <w:rsid w:val="00DF0453"/>
    <w:rsid w:val="00DF0C77"/>
    <w:rsid w:val="00DF51B4"/>
    <w:rsid w:val="00DF5D9A"/>
    <w:rsid w:val="00DF6B3C"/>
    <w:rsid w:val="00E001D1"/>
    <w:rsid w:val="00E00372"/>
    <w:rsid w:val="00E01C0C"/>
    <w:rsid w:val="00E023C3"/>
    <w:rsid w:val="00E02B71"/>
    <w:rsid w:val="00E0564E"/>
    <w:rsid w:val="00E066B0"/>
    <w:rsid w:val="00E06C75"/>
    <w:rsid w:val="00E11168"/>
    <w:rsid w:val="00E11A1B"/>
    <w:rsid w:val="00E12600"/>
    <w:rsid w:val="00E140A4"/>
    <w:rsid w:val="00E15527"/>
    <w:rsid w:val="00E15812"/>
    <w:rsid w:val="00E15A77"/>
    <w:rsid w:val="00E17260"/>
    <w:rsid w:val="00E20893"/>
    <w:rsid w:val="00E20E23"/>
    <w:rsid w:val="00E2147C"/>
    <w:rsid w:val="00E22075"/>
    <w:rsid w:val="00E22474"/>
    <w:rsid w:val="00E238EE"/>
    <w:rsid w:val="00E2539E"/>
    <w:rsid w:val="00E26071"/>
    <w:rsid w:val="00E26660"/>
    <w:rsid w:val="00E26855"/>
    <w:rsid w:val="00E26B27"/>
    <w:rsid w:val="00E272B4"/>
    <w:rsid w:val="00E27CF3"/>
    <w:rsid w:val="00E30EFE"/>
    <w:rsid w:val="00E3172D"/>
    <w:rsid w:val="00E34E8C"/>
    <w:rsid w:val="00E353E1"/>
    <w:rsid w:val="00E3549E"/>
    <w:rsid w:val="00E364B9"/>
    <w:rsid w:val="00E36937"/>
    <w:rsid w:val="00E37154"/>
    <w:rsid w:val="00E40432"/>
    <w:rsid w:val="00E417B2"/>
    <w:rsid w:val="00E41C81"/>
    <w:rsid w:val="00E42636"/>
    <w:rsid w:val="00E44797"/>
    <w:rsid w:val="00E459FB"/>
    <w:rsid w:val="00E45BE9"/>
    <w:rsid w:val="00E45F15"/>
    <w:rsid w:val="00E467A5"/>
    <w:rsid w:val="00E46931"/>
    <w:rsid w:val="00E46EB8"/>
    <w:rsid w:val="00E46F9F"/>
    <w:rsid w:val="00E47897"/>
    <w:rsid w:val="00E50218"/>
    <w:rsid w:val="00E51883"/>
    <w:rsid w:val="00E5197F"/>
    <w:rsid w:val="00E521CE"/>
    <w:rsid w:val="00E52816"/>
    <w:rsid w:val="00E53B68"/>
    <w:rsid w:val="00E547A3"/>
    <w:rsid w:val="00E54F4E"/>
    <w:rsid w:val="00E553B3"/>
    <w:rsid w:val="00E63FB0"/>
    <w:rsid w:val="00E64333"/>
    <w:rsid w:val="00E65AA2"/>
    <w:rsid w:val="00E666B0"/>
    <w:rsid w:val="00E705F7"/>
    <w:rsid w:val="00E71699"/>
    <w:rsid w:val="00E745DF"/>
    <w:rsid w:val="00E759B1"/>
    <w:rsid w:val="00E75E8F"/>
    <w:rsid w:val="00E76D22"/>
    <w:rsid w:val="00E77AD3"/>
    <w:rsid w:val="00E80C33"/>
    <w:rsid w:val="00E81241"/>
    <w:rsid w:val="00E81805"/>
    <w:rsid w:val="00E81DA5"/>
    <w:rsid w:val="00E842A8"/>
    <w:rsid w:val="00E8434D"/>
    <w:rsid w:val="00E84DE9"/>
    <w:rsid w:val="00E8531B"/>
    <w:rsid w:val="00E8569C"/>
    <w:rsid w:val="00E86BD0"/>
    <w:rsid w:val="00E87AED"/>
    <w:rsid w:val="00E901DE"/>
    <w:rsid w:val="00E90936"/>
    <w:rsid w:val="00E9265A"/>
    <w:rsid w:val="00E93135"/>
    <w:rsid w:val="00E96436"/>
    <w:rsid w:val="00E967D3"/>
    <w:rsid w:val="00EA05DF"/>
    <w:rsid w:val="00EA05EA"/>
    <w:rsid w:val="00EA13F9"/>
    <w:rsid w:val="00EA1CBC"/>
    <w:rsid w:val="00EA2D4A"/>
    <w:rsid w:val="00EA3521"/>
    <w:rsid w:val="00EA420F"/>
    <w:rsid w:val="00EA4D27"/>
    <w:rsid w:val="00EA51C0"/>
    <w:rsid w:val="00EA5C07"/>
    <w:rsid w:val="00EA6904"/>
    <w:rsid w:val="00EA7FD1"/>
    <w:rsid w:val="00EB1B43"/>
    <w:rsid w:val="00EB2FEA"/>
    <w:rsid w:val="00EB3356"/>
    <w:rsid w:val="00EB3C3C"/>
    <w:rsid w:val="00EB545A"/>
    <w:rsid w:val="00EB5608"/>
    <w:rsid w:val="00EB57F0"/>
    <w:rsid w:val="00EB6459"/>
    <w:rsid w:val="00EB7F57"/>
    <w:rsid w:val="00EC0892"/>
    <w:rsid w:val="00EC0CDC"/>
    <w:rsid w:val="00EC2704"/>
    <w:rsid w:val="00EC2972"/>
    <w:rsid w:val="00EC3431"/>
    <w:rsid w:val="00EC3A7B"/>
    <w:rsid w:val="00EC460C"/>
    <w:rsid w:val="00EC5395"/>
    <w:rsid w:val="00EC5DFA"/>
    <w:rsid w:val="00EC6C46"/>
    <w:rsid w:val="00ED081F"/>
    <w:rsid w:val="00ED3241"/>
    <w:rsid w:val="00ED341C"/>
    <w:rsid w:val="00ED4669"/>
    <w:rsid w:val="00ED4825"/>
    <w:rsid w:val="00ED5485"/>
    <w:rsid w:val="00ED5E5B"/>
    <w:rsid w:val="00ED64BD"/>
    <w:rsid w:val="00ED73A1"/>
    <w:rsid w:val="00EE162A"/>
    <w:rsid w:val="00EE21A4"/>
    <w:rsid w:val="00EE2291"/>
    <w:rsid w:val="00EE2B8F"/>
    <w:rsid w:val="00EE414B"/>
    <w:rsid w:val="00EE4740"/>
    <w:rsid w:val="00EE4DAC"/>
    <w:rsid w:val="00EE55EC"/>
    <w:rsid w:val="00EE6323"/>
    <w:rsid w:val="00EE6FD8"/>
    <w:rsid w:val="00EF0981"/>
    <w:rsid w:val="00EF0A2F"/>
    <w:rsid w:val="00EF18BF"/>
    <w:rsid w:val="00EF1B78"/>
    <w:rsid w:val="00EF2AE8"/>
    <w:rsid w:val="00EF2D88"/>
    <w:rsid w:val="00EF3913"/>
    <w:rsid w:val="00EF5292"/>
    <w:rsid w:val="00EF5D05"/>
    <w:rsid w:val="00EF6B5A"/>
    <w:rsid w:val="00EF7BD7"/>
    <w:rsid w:val="00EF7DF2"/>
    <w:rsid w:val="00F017B1"/>
    <w:rsid w:val="00F02522"/>
    <w:rsid w:val="00F034BB"/>
    <w:rsid w:val="00F041A1"/>
    <w:rsid w:val="00F04A0D"/>
    <w:rsid w:val="00F04C35"/>
    <w:rsid w:val="00F057FE"/>
    <w:rsid w:val="00F05B0B"/>
    <w:rsid w:val="00F06E8F"/>
    <w:rsid w:val="00F074CB"/>
    <w:rsid w:val="00F0764B"/>
    <w:rsid w:val="00F076E2"/>
    <w:rsid w:val="00F11EAB"/>
    <w:rsid w:val="00F13AA2"/>
    <w:rsid w:val="00F1459C"/>
    <w:rsid w:val="00F15911"/>
    <w:rsid w:val="00F16898"/>
    <w:rsid w:val="00F2034D"/>
    <w:rsid w:val="00F21172"/>
    <w:rsid w:val="00F21D4D"/>
    <w:rsid w:val="00F228F3"/>
    <w:rsid w:val="00F236AF"/>
    <w:rsid w:val="00F23DF5"/>
    <w:rsid w:val="00F24AA3"/>
    <w:rsid w:val="00F2592B"/>
    <w:rsid w:val="00F273B4"/>
    <w:rsid w:val="00F30549"/>
    <w:rsid w:val="00F311B2"/>
    <w:rsid w:val="00F32A90"/>
    <w:rsid w:val="00F33806"/>
    <w:rsid w:val="00F33DA9"/>
    <w:rsid w:val="00F33EF8"/>
    <w:rsid w:val="00F354D0"/>
    <w:rsid w:val="00F35D66"/>
    <w:rsid w:val="00F3689D"/>
    <w:rsid w:val="00F37D59"/>
    <w:rsid w:val="00F42D48"/>
    <w:rsid w:val="00F4341D"/>
    <w:rsid w:val="00F4559E"/>
    <w:rsid w:val="00F461CB"/>
    <w:rsid w:val="00F46813"/>
    <w:rsid w:val="00F46D10"/>
    <w:rsid w:val="00F50492"/>
    <w:rsid w:val="00F5196C"/>
    <w:rsid w:val="00F51DDD"/>
    <w:rsid w:val="00F54D6E"/>
    <w:rsid w:val="00F57FEC"/>
    <w:rsid w:val="00F61136"/>
    <w:rsid w:val="00F613BB"/>
    <w:rsid w:val="00F62E0F"/>
    <w:rsid w:val="00F6358B"/>
    <w:rsid w:val="00F636B5"/>
    <w:rsid w:val="00F63F36"/>
    <w:rsid w:val="00F64DB6"/>
    <w:rsid w:val="00F6514E"/>
    <w:rsid w:val="00F66C6A"/>
    <w:rsid w:val="00F670D2"/>
    <w:rsid w:val="00F672B7"/>
    <w:rsid w:val="00F6745C"/>
    <w:rsid w:val="00F700A7"/>
    <w:rsid w:val="00F72169"/>
    <w:rsid w:val="00F72B58"/>
    <w:rsid w:val="00F73B01"/>
    <w:rsid w:val="00F74156"/>
    <w:rsid w:val="00F750FA"/>
    <w:rsid w:val="00F75729"/>
    <w:rsid w:val="00F77540"/>
    <w:rsid w:val="00F825E0"/>
    <w:rsid w:val="00F82B15"/>
    <w:rsid w:val="00F82F81"/>
    <w:rsid w:val="00F830E1"/>
    <w:rsid w:val="00F83164"/>
    <w:rsid w:val="00F84322"/>
    <w:rsid w:val="00F84791"/>
    <w:rsid w:val="00F847D9"/>
    <w:rsid w:val="00F85987"/>
    <w:rsid w:val="00F86113"/>
    <w:rsid w:val="00F87126"/>
    <w:rsid w:val="00F87681"/>
    <w:rsid w:val="00F87B54"/>
    <w:rsid w:val="00F87D25"/>
    <w:rsid w:val="00F906EB"/>
    <w:rsid w:val="00F90776"/>
    <w:rsid w:val="00F916A4"/>
    <w:rsid w:val="00F93459"/>
    <w:rsid w:val="00F947A9"/>
    <w:rsid w:val="00F95663"/>
    <w:rsid w:val="00F97C48"/>
    <w:rsid w:val="00FA051B"/>
    <w:rsid w:val="00FA08A2"/>
    <w:rsid w:val="00FA108E"/>
    <w:rsid w:val="00FA1D92"/>
    <w:rsid w:val="00FA1DFC"/>
    <w:rsid w:val="00FA2E33"/>
    <w:rsid w:val="00FA499F"/>
    <w:rsid w:val="00FA5488"/>
    <w:rsid w:val="00FA550A"/>
    <w:rsid w:val="00FA5892"/>
    <w:rsid w:val="00FA5A16"/>
    <w:rsid w:val="00FB0E9D"/>
    <w:rsid w:val="00FB1894"/>
    <w:rsid w:val="00FB26B0"/>
    <w:rsid w:val="00FB2740"/>
    <w:rsid w:val="00FB28E8"/>
    <w:rsid w:val="00FB3CD2"/>
    <w:rsid w:val="00FB48B9"/>
    <w:rsid w:val="00FB5867"/>
    <w:rsid w:val="00FB776E"/>
    <w:rsid w:val="00FC15D9"/>
    <w:rsid w:val="00FC19F2"/>
    <w:rsid w:val="00FC22C0"/>
    <w:rsid w:val="00FC38CA"/>
    <w:rsid w:val="00FC398F"/>
    <w:rsid w:val="00FC3AAF"/>
    <w:rsid w:val="00FC3DB1"/>
    <w:rsid w:val="00FC4460"/>
    <w:rsid w:val="00FC4ACC"/>
    <w:rsid w:val="00FC4F2F"/>
    <w:rsid w:val="00FC6F01"/>
    <w:rsid w:val="00FD0645"/>
    <w:rsid w:val="00FD2F3A"/>
    <w:rsid w:val="00FD5957"/>
    <w:rsid w:val="00FD5DEE"/>
    <w:rsid w:val="00FD6913"/>
    <w:rsid w:val="00FD6D98"/>
    <w:rsid w:val="00FD74E6"/>
    <w:rsid w:val="00FE2BC6"/>
    <w:rsid w:val="00FE3FB1"/>
    <w:rsid w:val="00FE41E3"/>
    <w:rsid w:val="00FE43AA"/>
    <w:rsid w:val="00FE5179"/>
    <w:rsid w:val="00FE73E9"/>
    <w:rsid w:val="00FF0C1B"/>
    <w:rsid w:val="00FF0E34"/>
    <w:rsid w:val="00FF18F8"/>
    <w:rsid w:val="00FF45FA"/>
    <w:rsid w:val="00FF58BD"/>
    <w:rsid w:val="00FF75EA"/>
    <w:rsid w:val="00FF7EF9"/>
    <w:rsid w:val="014332C6"/>
    <w:rsid w:val="01D6DD87"/>
    <w:rsid w:val="01E1DD51"/>
    <w:rsid w:val="024A0EB8"/>
    <w:rsid w:val="028122E7"/>
    <w:rsid w:val="036EEDBB"/>
    <w:rsid w:val="03A93A3D"/>
    <w:rsid w:val="03B4F4FD"/>
    <w:rsid w:val="03EE6D8A"/>
    <w:rsid w:val="03FB1944"/>
    <w:rsid w:val="04332A29"/>
    <w:rsid w:val="046C7875"/>
    <w:rsid w:val="049EAF94"/>
    <w:rsid w:val="04F9508F"/>
    <w:rsid w:val="04FAABBD"/>
    <w:rsid w:val="055333CC"/>
    <w:rsid w:val="05CFE540"/>
    <w:rsid w:val="06218825"/>
    <w:rsid w:val="0655B352"/>
    <w:rsid w:val="070B1119"/>
    <w:rsid w:val="0754ACD1"/>
    <w:rsid w:val="078571DA"/>
    <w:rsid w:val="081FB12D"/>
    <w:rsid w:val="08677D8C"/>
    <w:rsid w:val="088E7FA6"/>
    <w:rsid w:val="08970EDE"/>
    <w:rsid w:val="08A151F7"/>
    <w:rsid w:val="08AEF64D"/>
    <w:rsid w:val="09BE112A"/>
    <w:rsid w:val="09DF18F3"/>
    <w:rsid w:val="0A51ACB9"/>
    <w:rsid w:val="0A5AAA8E"/>
    <w:rsid w:val="0AC2D995"/>
    <w:rsid w:val="0B1FB11E"/>
    <w:rsid w:val="0B361B86"/>
    <w:rsid w:val="0B3FF994"/>
    <w:rsid w:val="0BF2146A"/>
    <w:rsid w:val="0BF3DBAC"/>
    <w:rsid w:val="0C1286D7"/>
    <w:rsid w:val="0C6BF8B3"/>
    <w:rsid w:val="0C8716E3"/>
    <w:rsid w:val="0D1D5690"/>
    <w:rsid w:val="0D360BD0"/>
    <w:rsid w:val="0D66C4E2"/>
    <w:rsid w:val="0DA3A237"/>
    <w:rsid w:val="0DEF1563"/>
    <w:rsid w:val="0E7219C1"/>
    <w:rsid w:val="0E881AB7"/>
    <w:rsid w:val="0E945641"/>
    <w:rsid w:val="0FCEA884"/>
    <w:rsid w:val="10DC0FCC"/>
    <w:rsid w:val="10DD83DF"/>
    <w:rsid w:val="10FDEA7D"/>
    <w:rsid w:val="1121AE5E"/>
    <w:rsid w:val="117E85D5"/>
    <w:rsid w:val="11BADB1E"/>
    <w:rsid w:val="11EDF1CB"/>
    <w:rsid w:val="123641F8"/>
    <w:rsid w:val="125F8B00"/>
    <w:rsid w:val="1287A00C"/>
    <w:rsid w:val="133CE405"/>
    <w:rsid w:val="134953BD"/>
    <w:rsid w:val="136DE8D1"/>
    <w:rsid w:val="13D951F6"/>
    <w:rsid w:val="13E567D2"/>
    <w:rsid w:val="14069872"/>
    <w:rsid w:val="14F8CC51"/>
    <w:rsid w:val="155560CB"/>
    <w:rsid w:val="158DF15C"/>
    <w:rsid w:val="15E965C4"/>
    <w:rsid w:val="16623736"/>
    <w:rsid w:val="1679DFC7"/>
    <w:rsid w:val="171489CB"/>
    <w:rsid w:val="171A4CA9"/>
    <w:rsid w:val="179932A3"/>
    <w:rsid w:val="17B1DB70"/>
    <w:rsid w:val="17C9FF56"/>
    <w:rsid w:val="17D9F7F0"/>
    <w:rsid w:val="1813A7DF"/>
    <w:rsid w:val="18325876"/>
    <w:rsid w:val="1882A186"/>
    <w:rsid w:val="189EF9AB"/>
    <w:rsid w:val="18A17F04"/>
    <w:rsid w:val="18D2765D"/>
    <w:rsid w:val="190595C1"/>
    <w:rsid w:val="194747B7"/>
    <w:rsid w:val="19715331"/>
    <w:rsid w:val="199AF5E3"/>
    <w:rsid w:val="19FB298F"/>
    <w:rsid w:val="1A356E10"/>
    <w:rsid w:val="1A4F3EF4"/>
    <w:rsid w:val="1AAF392A"/>
    <w:rsid w:val="1AE2D0BD"/>
    <w:rsid w:val="1AF28D3B"/>
    <w:rsid w:val="1B24B37B"/>
    <w:rsid w:val="1B429E3E"/>
    <w:rsid w:val="1BBC9898"/>
    <w:rsid w:val="1BFC85C2"/>
    <w:rsid w:val="1C01723A"/>
    <w:rsid w:val="1C05AE77"/>
    <w:rsid w:val="1C278301"/>
    <w:rsid w:val="1C672A72"/>
    <w:rsid w:val="1C8A60AD"/>
    <w:rsid w:val="1CA97930"/>
    <w:rsid w:val="1CAC3F17"/>
    <w:rsid w:val="1D23F010"/>
    <w:rsid w:val="1D64D123"/>
    <w:rsid w:val="1DA54C22"/>
    <w:rsid w:val="1DBF1214"/>
    <w:rsid w:val="1E1791CF"/>
    <w:rsid w:val="1E1EF83C"/>
    <w:rsid w:val="1E39109D"/>
    <w:rsid w:val="1E512200"/>
    <w:rsid w:val="1E6759ED"/>
    <w:rsid w:val="1E6F2053"/>
    <w:rsid w:val="1E76D2F5"/>
    <w:rsid w:val="1E9817B4"/>
    <w:rsid w:val="1EA2906B"/>
    <w:rsid w:val="1EC2AE40"/>
    <w:rsid w:val="1F138815"/>
    <w:rsid w:val="1F228EDE"/>
    <w:rsid w:val="1FB7CB16"/>
    <w:rsid w:val="1FB83D38"/>
    <w:rsid w:val="1FC59DE5"/>
    <w:rsid w:val="20444948"/>
    <w:rsid w:val="207C94D0"/>
    <w:rsid w:val="20AB1678"/>
    <w:rsid w:val="20C866C8"/>
    <w:rsid w:val="21120889"/>
    <w:rsid w:val="21369C6B"/>
    <w:rsid w:val="214FE9CC"/>
    <w:rsid w:val="218B4188"/>
    <w:rsid w:val="21F889B0"/>
    <w:rsid w:val="22C4ECC4"/>
    <w:rsid w:val="22CA8F24"/>
    <w:rsid w:val="23742987"/>
    <w:rsid w:val="23749BDF"/>
    <w:rsid w:val="23A95C0E"/>
    <w:rsid w:val="23CD81AD"/>
    <w:rsid w:val="23E5DE09"/>
    <w:rsid w:val="24171104"/>
    <w:rsid w:val="242A463D"/>
    <w:rsid w:val="244D8335"/>
    <w:rsid w:val="24683C37"/>
    <w:rsid w:val="246F0019"/>
    <w:rsid w:val="25182BB5"/>
    <w:rsid w:val="25A14BFC"/>
    <w:rsid w:val="25A4043D"/>
    <w:rsid w:val="25AE11F8"/>
    <w:rsid w:val="25B0A8E9"/>
    <w:rsid w:val="26AF88DA"/>
    <w:rsid w:val="26F8FDC6"/>
    <w:rsid w:val="272E9164"/>
    <w:rsid w:val="27336E06"/>
    <w:rsid w:val="2741E20E"/>
    <w:rsid w:val="277714B8"/>
    <w:rsid w:val="278432CE"/>
    <w:rsid w:val="2806015E"/>
    <w:rsid w:val="2853D99A"/>
    <w:rsid w:val="28D68060"/>
    <w:rsid w:val="28F7DA15"/>
    <w:rsid w:val="28FCBB58"/>
    <w:rsid w:val="29F8BD9A"/>
    <w:rsid w:val="29F98B4C"/>
    <w:rsid w:val="2A245080"/>
    <w:rsid w:val="2A628C4C"/>
    <w:rsid w:val="2A909F2C"/>
    <w:rsid w:val="2AE7BC6F"/>
    <w:rsid w:val="2AEAF4CD"/>
    <w:rsid w:val="2AFA9479"/>
    <w:rsid w:val="2B542026"/>
    <w:rsid w:val="2B991F25"/>
    <w:rsid w:val="2BA69D8C"/>
    <w:rsid w:val="2BFF6CCC"/>
    <w:rsid w:val="2C03EAB0"/>
    <w:rsid w:val="2C103579"/>
    <w:rsid w:val="2C443261"/>
    <w:rsid w:val="2C44E3BC"/>
    <w:rsid w:val="2CE4F768"/>
    <w:rsid w:val="2CF7CCC8"/>
    <w:rsid w:val="2D44E13B"/>
    <w:rsid w:val="2D468690"/>
    <w:rsid w:val="2DBCC275"/>
    <w:rsid w:val="2DFC8322"/>
    <w:rsid w:val="2E1F045F"/>
    <w:rsid w:val="2E303F24"/>
    <w:rsid w:val="2E90F0A6"/>
    <w:rsid w:val="2EBF55CF"/>
    <w:rsid w:val="2F23251A"/>
    <w:rsid w:val="2F6A449B"/>
    <w:rsid w:val="2FA2BDB4"/>
    <w:rsid w:val="2FC497D8"/>
    <w:rsid w:val="30062F1E"/>
    <w:rsid w:val="302EE3D0"/>
    <w:rsid w:val="3032EB6B"/>
    <w:rsid w:val="304F3A07"/>
    <w:rsid w:val="31125CE4"/>
    <w:rsid w:val="31218753"/>
    <w:rsid w:val="319D8EBF"/>
    <w:rsid w:val="31FA5A58"/>
    <w:rsid w:val="320DEA68"/>
    <w:rsid w:val="3234F9F8"/>
    <w:rsid w:val="3239D0FE"/>
    <w:rsid w:val="325B6F60"/>
    <w:rsid w:val="3263EEB0"/>
    <w:rsid w:val="32C993DE"/>
    <w:rsid w:val="32FDBCB9"/>
    <w:rsid w:val="3334102B"/>
    <w:rsid w:val="3388C21D"/>
    <w:rsid w:val="33A1940E"/>
    <w:rsid w:val="345ADF3B"/>
    <w:rsid w:val="346CFBAE"/>
    <w:rsid w:val="346E9F39"/>
    <w:rsid w:val="35457F59"/>
    <w:rsid w:val="3553B2C0"/>
    <w:rsid w:val="35971CA5"/>
    <w:rsid w:val="361F6808"/>
    <w:rsid w:val="365F0C71"/>
    <w:rsid w:val="36C6402F"/>
    <w:rsid w:val="36E99046"/>
    <w:rsid w:val="36F801C8"/>
    <w:rsid w:val="37252F2E"/>
    <w:rsid w:val="373C9DC1"/>
    <w:rsid w:val="3740C616"/>
    <w:rsid w:val="377751A1"/>
    <w:rsid w:val="37C428CE"/>
    <w:rsid w:val="383A105D"/>
    <w:rsid w:val="38685BA4"/>
    <w:rsid w:val="3869EA79"/>
    <w:rsid w:val="388535DC"/>
    <w:rsid w:val="38963945"/>
    <w:rsid w:val="38BA6A03"/>
    <w:rsid w:val="390B3967"/>
    <w:rsid w:val="3920AB0D"/>
    <w:rsid w:val="39AB7CE6"/>
    <w:rsid w:val="39E2B0AA"/>
    <w:rsid w:val="3A4E17CD"/>
    <w:rsid w:val="3A843D3D"/>
    <w:rsid w:val="3A8F543A"/>
    <w:rsid w:val="3AB63D45"/>
    <w:rsid w:val="3B9FB3E4"/>
    <w:rsid w:val="3BB8CF94"/>
    <w:rsid w:val="3C0AA407"/>
    <w:rsid w:val="3C61C207"/>
    <w:rsid w:val="3C807D91"/>
    <w:rsid w:val="3CA10BE7"/>
    <w:rsid w:val="3CA17CE9"/>
    <w:rsid w:val="3CAB9939"/>
    <w:rsid w:val="3D955905"/>
    <w:rsid w:val="3DC1FA44"/>
    <w:rsid w:val="3DEC0B8F"/>
    <w:rsid w:val="3DF33C42"/>
    <w:rsid w:val="3E0C83BD"/>
    <w:rsid w:val="3E3A2127"/>
    <w:rsid w:val="3EA0EEC9"/>
    <w:rsid w:val="3EE6B5BB"/>
    <w:rsid w:val="3F977607"/>
    <w:rsid w:val="3FB72176"/>
    <w:rsid w:val="3FCED363"/>
    <w:rsid w:val="402BF91E"/>
    <w:rsid w:val="4041BBDE"/>
    <w:rsid w:val="4045401B"/>
    <w:rsid w:val="40685813"/>
    <w:rsid w:val="406E6104"/>
    <w:rsid w:val="40920ECA"/>
    <w:rsid w:val="40C84082"/>
    <w:rsid w:val="40FFD2B9"/>
    <w:rsid w:val="4111B12E"/>
    <w:rsid w:val="411C2C44"/>
    <w:rsid w:val="414F69F8"/>
    <w:rsid w:val="41B8E53E"/>
    <w:rsid w:val="424A5C25"/>
    <w:rsid w:val="42F6E17C"/>
    <w:rsid w:val="43C0B8C5"/>
    <w:rsid w:val="449D5EC4"/>
    <w:rsid w:val="45861150"/>
    <w:rsid w:val="45E52663"/>
    <w:rsid w:val="46248F1B"/>
    <w:rsid w:val="46DAAFFA"/>
    <w:rsid w:val="46F011EB"/>
    <w:rsid w:val="4708779B"/>
    <w:rsid w:val="4722C5CA"/>
    <w:rsid w:val="48166F03"/>
    <w:rsid w:val="4893B0F2"/>
    <w:rsid w:val="48C680C8"/>
    <w:rsid w:val="48CC782E"/>
    <w:rsid w:val="49CC97A7"/>
    <w:rsid w:val="49E4587B"/>
    <w:rsid w:val="4A4A3751"/>
    <w:rsid w:val="4A8D3116"/>
    <w:rsid w:val="4A9CB21F"/>
    <w:rsid w:val="4ACB9264"/>
    <w:rsid w:val="4B1F9A01"/>
    <w:rsid w:val="4B253D67"/>
    <w:rsid w:val="4B6ED532"/>
    <w:rsid w:val="4B828271"/>
    <w:rsid w:val="4BA29E9F"/>
    <w:rsid w:val="4BA81FE2"/>
    <w:rsid w:val="4C20A4B9"/>
    <w:rsid w:val="4C51F7C8"/>
    <w:rsid w:val="4CE8DEAB"/>
    <w:rsid w:val="4D1EA77B"/>
    <w:rsid w:val="4D9EEFEA"/>
    <w:rsid w:val="4E143964"/>
    <w:rsid w:val="4E2BF45E"/>
    <w:rsid w:val="4E7191D2"/>
    <w:rsid w:val="4EC79476"/>
    <w:rsid w:val="4F02C502"/>
    <w:rsid w:val="4F4C6A98"/>
    <w:rsid w:val="4F78858A"/>
    <w:rsid w:val="4FDBFA8F"/>
    <w:rsid w:val="4FDD9CE4"/>
    <w:rsid w:val="4FDE99AE"/>
    <w:rsid w:val="4FEB6A18"/>
    <w:rsid w:val="503118B6"/>
    <w:rsid w:val="5087503B"/>
    <w:rsid w:val="50EDF269"/>
    <w:rsid w:val="5100A92C"/>
    <w:rsid w:val="51668A50"/>
    <w:rsid w:val="5187E3A0"/>
    <w:rsid w:val="51AFF6DF"/>
    <w:rsid w:val="51E7F960"/>
    <w:rsid w:val="52253F95"/>
    <w:rsid w:val="5253A9EA"/>
    <w:rsid w:val="526DA27C"/>
    <w:rsid w:val="527C2E50"/>
    <w:rsid w:val="527FBB6D"/>
    <w:rsid w:val="531EFB75"/>
    <w:rsid w:val="539C5695"/>
    <w:rsid w:val="53F619A0"/>
    <w:rsid w:val="54827C0A"/>
    <w:rsid w:val="54A046F9"/>
    <w:rsid w:val="54B356A1"/>
    <w:rsid w:val="54CD3B83"/>
    <w:rsid w:val="5506B88D"/>
    <w:rsid w:val="558D6DF5"/>
    <w:rsid w:val="55A9B854"/>
    <w:rsid w:val="56125B32"/>
    <w:rsid w:val="5683B528"/>
    <w:rsid w:val="568F8D91"/>
    <w:rsid w:val="56B0F9DB"/>
    <w:rsid w:val="56B14BDD"/>
    <w:rsid w:val="56B975BE"/>
    <w:rsid w:val="56DB5D35"/>
    <w:rsid w:val="56DD5CE9"/>
    <w:rsid w:val="57B36600"/>
    <w:rsid w:val="57DDC301"/>
    <w:rsid w:val="583C533D"/>
    <w:rsid w:val="58449EE5"/>
    <w:rsid w:val="58AB94E9"/>
    <w:rsid w:val="58BEF6DC"/>
    <w:rsid w:val="59BBBFCA"/>
    <w:rsid w:val="5A76770F"/>
    <w:rsid w:val="5AB74F1D"/>
    <w:rsid w:val="5AE05B9F"/>
    <w:rsid w:val="5B4901B9"/>
    <w:rsid w:val="5B7A8907"/>
    <w:rsid w:val="5BA56A66"/>
    <w:rsid w:val="5BAE81DE"/>
    <w:rsid w:val="5C1B1C66"/>
    <w:rsid w:val="5C620CBC"/>
    <w:rsid w:val="5CC43380"/>
    <w:rsid w:val="5D17A8B8"/>
    <w:rsid w:val="5D3E3730"/>
    <w:rsid w:val="5DD4B2EA"/>
    <w:rsid w:val="5DF6102C"/>
    <w:rsid w:val="5E368F1C"/>
    <w:rsid w:val="5EF21AC6"/>
    <w:rsid w:val="5F3F8E52"/>
    <w:rsid w:val="5F455638"/>
    <w:rsid w:val="5FC1040C"/>
    <w:rsid w:val="5FFF46DF"/>
    <w:rsid w:val="604CF701"/>
    <w:rsid w:val="607A89C4"/>
    <w:rsid w:val="60E96BE9"/>
    <w:rsid w:val="60EED0ED"/>
    <w:rsid w:val="60FCD3D4"/>
    <w:rsid w:val="610B6A8F"/>
    <w:rsid w:val="611BE67B"/>
    <w:rsid w:val="611DB84C"/>
    <w:rsid w:val="61D7F65E"/>
    <w:rsid w:val="6204479C"/>
    <w:rsid w:val="624C5531"/>
    <w:rsid w:val="626337B3"/>
    <w:rsid w:val="627D1D62"/>
    <w:rsid w:val="627E2FB0"/>
    <w:rsid w:val="628382A2"/>
    <w:rsid w:val="62BA0ADA"/>
    <w:rsid w:val="62C93C69"/>
    <w:rsid w:val="6301F3B2"/>
    <w:rsid w:val="6353491F"/>
    <w:rsid w:val="635D6CDD"/>
    <w:rsid w:val="63DB4104"/>
    <w:rsid w:val="6427FAA3"/>
    <w:rsid w:val="6429A829"/>
    <w:rsid w:val="64A63AB2"/>
    <w:rsid w:val="64BC8C45"/>
    <w:rsid w:val="64C60633"/>
    <w:rsid w:val="65847E6E"/>
    <w:rsid w:val="65B8F096"/>
    <w:rsid w:val="66100A1B"/>
    <w:rsid w:val="66393C73"/>
    <w:rsid w:val="6700DA99"/>
    <w:rsid w:val="676D2678"/>
    <w:rsid w:val="67B3FAEB"/>
    <w:rsid w:val="67DEEA4F"/>
    <w:rsid w:val="682B1FEE"/>
    <w:rsid w:val="684CFC85"/>
    <w:rsid w:val="68EA2B71"/>
    <w:rsid w:val="68ECB892"/>
    <w:rsid w:val="6902C9E3"/>
    <w:rsid w:val="694675BE"/>
    <w:rsid w:val="69CF3BDE"/>
    <w:rsid w:val="6A0F24FA"/>
    <w:rsid w:val="6AA83670"/>
    <w:rsid w:val="6ADDB52D"/>
    <w:rsid w:val="6B84518F"/>
    <w:rsid w:val="6BD22D34"/>
    <w:rsid w:val="6C219B31"/>
    <w:rsid w:val="6C9437AF"/>
    <w:rsid w:val="6DB0142C"/>
    <w:rsid w:val="6DE23443"/>
    <w:rsid w:val="6E401112"/>
    <w:rsid w:val="6EC76E78"/>
    <w:rsid w:val="6ED76698"/>
    <w:rsid w:val="6F4C5444"/>
    <w:rsid w:val="6F910F26"/>
    <w:rsid w:val="6FBDE457"/>
    <w:rsid w:val="701270AD"/>
    <w:rsid w:val="7039B2AB"/>
    <w:rsid w:val="71062999"/>
    <w:rsid w:val="711F0BFB"/>
    <w:rsid w:val="712CCD60"/>
    <w:rsid w:val="71B8D3BB"/>
    <w:rsid w:val="71DE784C"/>
    <w:rsid w:val="72252950"/>
    <w:rsid w:val="723E4238"/>
    <w:rsid w:val="72AC4756"/>
    <w:rsid w:val="72D09D0C"/>
    <w:rsid w:val="72EAC98B"/>
    <w:rsid w:val="731427BE"/>
    <w:rsid w:val="7358671F"/>
    <w:rsid w:val="743730B8"/>
    <w:rsid w:val="749FE885"/>
    <w:rsid w:val="74C0D998"/>
    <w:rsid w:val="74E4D2DD"/>
    <w:rsid w:val="74F5339C"/>
    <w:rsid w:val="75072798"/>
    <w:rsid w:val="755346B6"/>
    <w:rsid w:val="7555B8E3"/>
    <w:rsid w:val="75A4F450"/>
    <w:rsid w:val="75E75560"/>
    <w:rsid w:val="75F2260D"/>
    <w:rsid w:val="75F481E5"/>
    <w:rsid w:val="75F87F2A"/>
    <w:rsid w:val="7678A617"/>
    <w:rsid w:val="767AD8AE"/>
    <w:rsid w:val="768DB0FB"/>
    <w:rsid w:val="7763669C"/>
    <w:rsid w:val="77D3ADF1"/>
    <w:rsid w:val="77F36746"/>
    <w:rsid w:val="788FC8E0"/>
    <w:rsid w:val="7895E0E8"/>
    <w:rsid w:val="789E67BC"/>
    <w:rsid w:val="79426BD6"/>
    <w:rsid w:val="7A6F545F"/>
    <w:rsid w:val="7ABE7E0B"/>
    <w:rsid w:val="7AFA24D6"/>
    <w:rsid w:val="7B621494"/>
    <w:rsid w:val="7BAB9ADC"/>
    <w:rsid w:val="7BD925EA"/>
    <w:rsid w:val="7BEFE30C"/>
    <w:rsid w:val="7CB77651"/>
    <w:rsid w:val="7CF21C20"/>
    <w:rsid w:val="7D0AFDBD"/>
    <w:rsid w:val="7D9515E5"/>
    <w:rsid w:val="7E1B0B46"/>
    <w:rsid w:val="7E34A24F"/>
    <w:rsid w:val="7E46ADFA"/>
    <w:rsid w:val="7F1A09FE"/>
    <w:rsid w:val="7F3AAC08"/>
    <w:rsid w:val="7F67674D"/>
    <w:rsid w:val="7F7D3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9C3A8"/>
  <w15:docId w15:val="{C556A6B9-0DD0-4F7C-957B-EEEBDE601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E2FF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E2FF7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rsid w:val="009419CE"/>
    <w:rPr>
      <w:color w:val="0000FF"/>
      <w:u w:val="single"/>
    </w:rPr>
  </w:style>
  <w:style w:type="paragraph" w:styleId="Nessunaspaziatura">
    <w:name w:val="No Spacing"/>
    <w:uiPriority w:val="1"/>
    <w:qFormat/>
    <w:rsid w:val="0017262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190680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505FB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05FB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05FB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05FB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05FB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rsid w:val="00B230D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819"/>
        <w:tab w:val="right" w:pos="9638"/>
      </w:tabs>
    </w:pPr>
    <w:rPr>
      <w:color w:val="auto"/>
      <w:sz w:val="26"/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B230D6"/>
    <w:rPr>
      <w:color w:val="auto"/>
      <w:sz w:val="26"/>
      <w:szCs w:val="20"/>
    </w:rPr>
  </w:style>
  <w:style w:type="paragraph" w:customStyle="1" w:styleId="Titolo11">
    <w:name w:val="Titolo 11"/>
    <w:basedOn w:val="Normale"/>
    <w:next w:val="Normale"/>
    <w:rsid w:val="00027B2C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  <w:autoSpaceDN w:val="0"/>
      <w:spacing w:before="480" w:line="276" w:lineRule="auto"/>
      <w:textAlignment w:val="baseline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customStyle="1" w:styleId="Collegamentoipertestuale1">
    <w:name w:val="Collegamento ipertestuale1"/>
    <w:basedOn w:val="Carpredefinitoparagrafo"/>
    <w:rsid w:val="00027B2C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654B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color w:val="auto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C5D26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C5D2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C5D26"/>
    <w:rPr>
      <w:vertAlign w:val="superscript"/>
    </w:rPr>
  </w:style>
  <w:style w:type="table" w:styleId="Grigliatabella">
    <w:name w:val="Table Grid"/>
    <w:basedOn w:val="Tabellanormale"/>
    <w:uiPriority w:val="59"/>
    <w:rsid w:val="00C474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">
    <w:name w:val="Mention"/>
    <w:basedOn w:val="Carpredefinitoparagrafo"/>
    <w:uiPriority w:val="99"/>
    <w:unhideWhenUsed/>
    <w:rsid w:val="00A970B9"/>
    <w:rPr>
      <w:color w:val="2B579A"/>
      <w:shd w:val="clear" w:color="auto" w:fill="E1DFDD"/>
    </w:rPr>
  </w:style>
  <w:style w:type="paragraph" w:styleId="Pidipagina">
    <w:name w:val="footer"/>
    <w:basedOn w:val="Normale"/>
    <w:link w:val="PidipaginaCarattere"/>
    <w:uiPriority w:val="99"/>
    <w:unhideWhenUsed/>
    <w:rsid w:val="00564FC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64FCD"/>
  </w:style>
  <w:style w:type="paragraph" w:styleId="Revisione">
    <w:name w:val="Revision"/>
    <w:hidden/>
    <w:uiPriority w:val="99"/>
    <w:semiHidden/>
    <w:rsid w:val="005172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83E45-2DEA-44CF-9A93-7004F0DED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1850</Words>
  <Characters>10546</Characters>
  <Application>Microsoft Office Word</Application>
  <DocSecurity>0</DocSecurity>
  <Lines>87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Filippone</dc:creator>
  <cp:keywords/>
  <cp:lastModifiedBy>Chiari, Patrycja Monika</cp:lastModifiedBy>
  <cp:revision>3</cp:revision>
  <cp:lastPrinted>2018-04-26T22:38:00Z</cp:lastPrinted>
  <dcterms:created xsi:type="dcterms:W3CDTF">2026-04-27T15:56:00Z</dcterms:created>
  <dcterms:modified xsi:type="dcterms:W3CDTF">2026-04-28T14:51:00Z</dcterms:modified>
</cp:coreProperties>
</file>